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a</w:t>
      </w:r>
      <w:r>
        <w:t xml:space="preserve"> </w:t>
      </w:r>
      <w:r>
        <w:t xml:space="preserve">Metropolis:</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Medical</w:t>
      </w:r>
      <w:r>
        <w:t xml:space="preserve"> </w:t>
      </w:r>
      <w:r>
        <w:t xml:space="preserve">Practice</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8" w:name="X9dca221a69c75ced4dfddf190e9e42b1bc59fac"/>
    <w:p>
      <w:pPr>
        <w:pStyle w:val="Heading1"/>
      </w:pPr>
      <w:r>
        <w:t xml:space="preserve">The Evolution of Surgical Excellence in a Metropolis:</w:t>
      </w:r>
      <w:r>
        <w:br/>
      </w:r>
      <w:r>
        <w:t xml:space="preserve">A Comprehensive Review of Medical Practice in Rio de Janeiro, Brazil</w:t>
      </w:r>
    </w:p>
    <w:p>
      <w:pPr>
        <w:pStyle w:val="FirstParagraph"/>
      </w:pPr>
      <w:r>
        <w:rPr>
          <w:bCs/>
          <w:b/>
        </w:rPr>
        <w:t xml:space="preserve">Author:</w:t>
      </w:r>
      <w:r>
        <w:br/>
      </w:r>
      <w:r>
        <w:t xml:space="preserve">Janeiro da Silva, M.D., Ph.D.</w:t>
      </w:r>
      <w:r>
        <w:br/>
      </w:r>
      <w:r>
        <w:t xml:space="preserve">Institute for Advanced Surgical Studies, Federal University of Rio de Janeiro</w:t>
      </w:r>
    </w:p>
    <w:bookmarkStart w:id="20" w:name="abstract"/>
    <w:p>
      <w:pPr>
        <w:pStyle w:val="Heading2"/>
      </w:pPr>
      <w:r>
        <w:t xml:space="preserve">Abstract</w:t>
      </w:r>
    </w:p>
    <w:p>
      <w:pPr>
        <w:pStyle w:val="FirstParagraph"/>
      </w:pPr>
      <w:r>
        <w:t xml:space="preserve">This article examines the complex landscape of surgical practice within the dynamic urban environment of Brazil Rio de Janeiro. As one of South America's most populous and culturally vibrant cities, Rio presents a unique set of challenges and opportunities for healthcare professionals. This review analyzes the historical trajectory, current infrastructure, socio-economic determinants, and technological advancements characterizing modern surgery in this region. By focusing on the critical role of the</w:t>
      </w:r>
      <w:r>
        <w:t xml:space="preserve"> </w:t>
      </w:r>
      <w:r>
        <w:rPr>
          <w:bCs/>
          <w:b/>
        </w:rPr>
        <w:t xml:space="preserve">Surgeon</w:t>
      </w:r>
      <w:r>
        <w:t xml:space="preserve"> </w:t>
      </w:r>
      <w:r>
        <w:t xml:space="preserve">in addressing both trauma-related injuries and elective procedures amidst infrastructural constraints, this paper highlights how medical practitioners navigate a dual healthcare system comprising public (SUS) and private sectors. The findings suggest that while resource disparity remains a significant hurdle, innovation and community-driven initiatives are fostering a new era of surgical excellence in Brazil Rio de Janeiro.</w:t>
      </w:r>
    </w:p>
    <w:bookmarkEnd w:id="20"/>
    <w:p>
      <w:pPr>
        <w:pStyle w:val="BodyText"/>
      </w:pPr>
      <w:r>
        <w:rPr>
          <w:bCs/>
          <w:b/>
        </w:rPr>
        <w:t xml:space="preserve">Keywords:</w:t>
      </w:r>
      <w:r>
        <w:t xml:space="preserve"> </w:t>
      </w:r>
      <w:r>
        <w:t xml:space="preserve">Surgery, Healthcare Infrastructure, Urban Medicine, Public Health Systems, Medical Innovation,</w:t>
      </w:r>
      <w:r>
        <w:rPr>
          <w:bCs/>
          <w:b/>
        </w:rPr>
        <w:t xml:space="preserve">Brazil Rio de Janeiro</w:t>
      </w:r>
      <w:r>
        <w:t xml:space="preserve">,</w:t>
      </w:r>
      <w:r>
        <w:t xml:space="preserve"> </w:t>
      </w:r>
      <w:r>
        <w:rPr>
          <w:bCs/>
          <w:b/>
        </w:rPr>
        <w:t xml:space="preserve">Surgeon</w:t>
      </w:r>
      <w:r>
        <w:t xml:space="preserve">.</w:t>
      </w:r>
    </w:p>
    <w:bookmarkStart w:id="21" w:name="i.-introduction"/>
    <w:p>
      <w:pPr>
        <w:pStyle w:val="Heading2"/>
      </w:pPr>
      <w:r>
        <w:t xml:space="preserve">I. Introduction</w:t>
      </w:r>
    </w:p>
    <w:p>
      <w:pPr>
        <w:pStyle w:val="FirstParagraph"/>
      </w:pPr>
      <w:r>
        <w:t xml:space="preserve">The intersection of urban density, socio-economic inequality, and advanced medical technology creates a distinct paradigm for medical practice in major metropolitan centers. Nowhere is this more evident than in the context of healthcare delivery in</w:t>
      </w:r>
      <w:r>
        <w:t xml:space="preserve"> </w:t>
      </w:r>
      <w:r>
        <w:rPr>
          <w:bCs/>
          <w:b/>
        </w:rPr>
        <w:t xml:space="preserve">Brazil Rio de Janeiro</w:t>
      </w:r>
      <w:r>
        <w:t xml:space="preserve">. As a global city with deep historical roots and rapid modernization, Rio de Janeiro serves as a microcosm for the challenges faced by developing nations attempting to balance universal health coverage with high-tier medical specialization. The primary subject of this discourse is the</w:t>
      </w:r>
      <w:r>
        <w:t xml:space="preserve"> </w:t>
      </w:r>
      <w:r>
        <w:rPr>
          <w:bCs/>
          <w:b/>
        </w:rPr>
        <w:t xml:space="preserve">Surgeon</w:t>
      </w:r>
      <w:r>
        <w:t xml:space="preserve">, whose role has evolved from traditional operative intervention to that of a multidisciplinary leader managing complex patient pathways in a resource-constrained yet technologically advancing environment.</w:t>
      </w:r>
    </w:p>
    <w:p>
      <w:pPr>
        <w:pStyle w:val="BodyText"/>
      </w:pPr>
      <w:r>
        <w:t xml:space="preserve">In recent decades, the healthcare landscape in Rio de Janeiro has undergone significant transformation. The city hosts some of Latin America’s most prestigious medical institutions, attracting patients from across the globe while simultaneously serving millions of local residents through the Unified Health System (</w:t>
      </w:r>
      <w:r>
        <w:rPr>
          <w:iCs/>
          <w:i/>
        </w:rPr>
        <w:t xml:space="preserve">Sistema Único de Saúde</w:t>
      </w:r>
      <w:r>
        <w:t xml:space="preserve"> </w:t>
      </w:r>
      <w:r>
        <w:t xml:space="preserve">or SUS). This dual reality necessitates a nuanced understanding of how surgical teams operate under varying conditions, ranging from state-of-the-art private hospitals in neighborhoods like Gávea and Leblon to public emergency centers in favelas and peripheral communities. This article aims to dissect these dynamics, offering insights into the resilience and adaptability required of medical professionals working in this vibrant yet demanding setting.</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current state of surgery in</w:t>
      </w:r>
      <w:r>
        <w:t xml:space="preserve"> </w:t>
      </w:r>
      <w:r>
        <w:rPr>
          <w:bCs/>
          <w:b/>
        </w:rPr>
        <w:t xml:space="preserve">Brazil Rio de Janeiro</w:t>
      </w:r>
      <w:r>
        <w:t xml:space="preserve">, one must first appreciate its historical foundations. The city has long been a hub for medical education, anchored by institutions such as the Federal University of Rio de Janeiro (UFRJ) and Fluminense Federal University (UFF). These academic centers have produced generations of surgeons who are not only skilled clinicians but also pioneers in medical research. Historically, surgical practices in Rio were heavily influenced by European traditions, particularly from France and Italy, which emphasized rigorous anatomical training and aesthetic precision.</w:t>
      </w:r>
    </w:p>
    <w:p>
      <w:pPr>
        <w:pStyle w:val="BodyText"/>
      </w:pPr>
      <w:r>
        <w:t xml:space="preserve">The establishment of the SUS in 1988 marked a pivotal moment for healthcare accessibility. For the</w:t>
      </w:r>
      <w:r>
        <w:t xml:space="preserve"> </w:t>
      </w:r>
      <w:r>
        <w:rPr>
          <w:bCs/>
          <w:b/>
        </w:rPr>
        <w:t xml:space="preserve">Surgeon</w:t>
      </w:r>
      <w:r>
        <w:t xml:space="preserve">, this meant an expanded patient base that included marginalized populations previously excluded from formal medical care. Consequently, surgical departments in public hospitals in Rio de Janeiro became training grounds for high-volume, high-acuity cases, particularly involving trauma and infectious diseases endemic to tropical regions. This exposure has equipped many local surgeons with exceptional skills in damage control surgery and rapid triage management, competencies that are highly valued globally.</w:t>
      </w:r>
    </w:p>
    <w:bookmarkEnd w:id="22"/>
    <w:bookmarkStart w:id="23" w:name="Xec7160a2bb8b3e46f4828cb12b4e577eaecd85f"/>
    <w:p>
      <w:pPr>
        <w:pStyle w:val="Heading2"/>
      </w:pPr>
      <w:r>
        <w:t xml:space="preserve">III. The Dual Healthcare System: Challenges and Opportunities</w:t>
      </w:r>
    </w:p>
    <w:p>
      <w:pPr>
        <w:pStyle w:val="FirstParagraph"/>
      </w:pPr>
      <w:r>
        <w:t xml:space="preserve">The dichotomy between the public and private sectors defines much of the surgical experience in</w:t>
      </w:r>
      <w:r>
        <w:t xml:space="preserve"> </w:t>
      </w:r>
      <w:r>
        <w:rPr>
          <w:bCs/>
          <w:b/>
        </w:rPr>
        <w:t xml:space="preserve">Brazil Rio de Janeiro</w:t>
      </w:r>
      <w:r>
        <w:t xml:space="preserve">. In the private sector, hospitals boast international accreditation, cutting-edge robotic surgery systems, and shorter wait times for elective procedures such as orthopedic reconstructions and cosmetic surgeries. Here, surgeons often collaborate with multidisciplinary teams including nutritionists, physical therapists, and psychological counselors to provide holistic care.</w:t>
      </w:r>
    </w:p>
    <w:p>
      <w:pPr>
        <w:pStyle w:val="BodyText"/>
      </w:pPr>
      <w:r>
        <w:t xml:space="preserve">Conversely, public hospitals face chronic issues regarding funding shortages, equipment maintenance delays, and overcrowding. However, these institutions also serve as centers of innovation out of necessity. For instance,</w:t>
      </w:r>
      <w:r>
        <w:rPr>
          <w:bCs/>
          <w:b/>
        </w:rPr>
        <w:t xml:space="preserve">Surgeons</w:t>
      </w:r>
      <w:r>
        <w:t xml:space="preserve"> </w:t>
      </w:r>
      <w:r>
        <w:t xml:space="preserve">in public facilities in Rio have developed protocols for mass casualty incidents following natural disasters and infrastructure failures common during the rainy season. The ability to improvise and maintain high standards of care despite material limitations is a hallmark of surgical practice in this region. This resilience fosters a unique form of medical ingenuity that differs significantly from practices observed in wealthier nations with more abundant resources.</w:t>
      </w:r>
    </w:p>
    <w:bookmarkEnd w:id="23"/>
    <w:bookmarkStart w:id="24" w:name="Xe27f84d6e6fe5003fe95692e46586d12e7dd277"/>
    <w:p>
      <w:pPr>
        <w:pStyle w:val="Heading2"/>
      </w:pPr>
      <w:r>
        <w:t xml:space="preserve">IV. Technological Advancements and Telemedicine</w:t>
      </w:r>
    </w:p>
    <w:p>
      <w:pPr>
        <w:pStyle w:val="FirstParagraph"/>
      </w:pPr>
      <w:r>
        <w:t xml:space="preserve">In recent years, technology has begun to bridge the gap between Rio de Janeiro’s disparate healthcare sectors. The integration of telemedicine platforms has allowed specialists in major centers like the Clementino Fraga Filho Hospital to consult with colleagues in remote areas or smaller community clinics. For a</w:t>
      </w:r>
      <w:r>
        <w:t xml:space="preserve"> </w:t>
      </w:r>
      <w:r>
        <w:rPr>
          <w:bCs/>
          <w:b/>
        </w:rPr>
        <w:t xml:space="preserve">Surgeon</w:t>
      </w:r>
      <w:r>
        <w:t xml:space="preserve">, this means that pre-operative assessments and post-operative follow-ups can occur remotely, optimizing resource allocation and reducing unnecessary hospital visits.</w:t>
      </w:r>
    </w:p>
    <w:p>
      <w:pPr>
        <w:pStyle w:val="BodyText"/>
      </w:pPr>
      <w:r>
        <w:t xml:space="preserve">Furthermore, the adoption of minimally invasive techniques has surged across both sectors. Laparoscopic and endoscopic procedures are now standard for many abdominal surgeries in private clinics, while public hospitals are gradually integrating these methods where feasible due to cost savings and faster patient recovery times. The digital transformation of medical records in Rio de Janeiro also facilitates better continuity of care, ensuring that a</w:t>
      </w:r>
      <w:r>
        <w:t xml:space="preserve"> </w:t>
      </w:r>
      <w:r>
        <w:rPr>
          <w:bCs/>
          <w:b/>
        </w:rPr>
        <w:t xml:space="preserve">Surgeon</w:t>
      </w:r>
      <w:r>
        <w:t xml:space="preserve"> </w:t>
      </w:r>
      <w:r>
        <w:t xml:space="preserve">has access to a patient’s complete medical history regardless of where previous treatments occurred.</w:t>
      </w:r>
    </w:p>
    <w:bookmarkEnd w:id="24"/>
    <w:bookmarkStart w:id="25" w:name="Xb7a3d0d8cec0743215fc8b3ef07928eb78a09f5"/>
    <w:p>
      <w:pPr>
        <w:pStyle w:val="Heading2"/>
      </w:pPr>
      <w:r>
        <w:t xml:space="preserve">V. Socio-Economic Determinants and Public Health</w:t>
      </w:r>
    </w:p>
    <w:p>
      <w:pPr>
        <w:pStyle w:val="FirstParagraph"/>
      </w:pPr>
      <w:r>
        <w:t xml:space="preserve">Surgery does not occur in a vacuum; it is deeply intertwined with social determinants of health. In</w:t>
      </w:r>
      <w:r>
        <w:t xml:space="preserve"> </w:t>
      </w:r>
      <w:r>
        <w:rPr>
          <w:bCs/>
          <w:b/>
        </w:rPr>
        <w:t xml:space="preserve">Brazil Rio de Janeiro</w:t>
      </w:r>
      <w:r>
        <w:t xml:space="preserve">, issues such as violence, traffic accidents, and occupational hazards significantly impact surgical demand. The city’s topography, with its steep hills and coastal plains, influences both traffic patterns and emergency response times. Consequently,</w:t>
      </w:r>
      <w:r>
        <w:rPr>
          <w:bCs/>
          <w:b/>
        </w:rPr>
        <w:t xml:space="preserve">Surgeons</w:t>
      </w:r>
      <w:r>
        <w:t xml:space="preserve"> </w:t>
      </w:r>
      <w:r>
        <w:t xml:space="preserve">must be adept at managing polytrauma cases resulting from vehicular accidents on the marginal highways that cut through the city.</w:t>
      </w:r>
    </w:p>
    <w:p>
      <w:pPr>
        <w:pStyle w:val="BodyText"/>
      </w:pPr>
      <w:r>
        <w:t xml:space="preserve">Economic inequality also dictates health outcomes. Residents of lower-income neighborhoods often present with advanced stages of disease requiring complex surgical interventions, whereas affluent populations tend to seek preventive care and elective surgeries. Addressing this disparity requires not only surgical skill but also community engagement. Many surgeons in Rio have taken on advocacy roles, participating in public health initiatives that aim to reduce injury rates through safety education and improved urban planning.</w:t>
      </w:r>
    </w:p>
    <w:bookmarkEnd w:id="25"/>
    <w:bookmarkStart w:id="26" w:name="vi.-conclusion"/>
    <w:p>
      <w:pPr>
        <w:pStyle w:val="Heading2"/>
      </w:pPr>
      <w:r>
        <w:t xml:space="preserve">VI. Conclusion</w:t>
      </w:r>
    </w:p>
    <w:p>
      <w:pPr>
        <w:pStyle w:val="FirstParagraph"/>
      </w:pPr>
      <w:r>
        <w:t xml:space="preserve">The practice of surgery in</w:t>
      </w:r>
      <w:r>
        <w:t xml:space="preserve"> </w:t>
      </w:r>
      <w:r>
        <w:rPr>
          <w:bCs/>
          <w:b/>
        </w:rPr>
        <w:t xml:space="preserve">Brazil Rio de Janeiro</w:t>
      </w:r>
      <w:r>
        <w:t xml:space="preserve"> </w:t>
      </w:r>
      <w:r>
        <w:t xml:space="preserve">is a testament to the adaptability and dedication of medical professionals operating within a complex socio-economic framework. The</w:t>
      </w:r>
      <w:r>
        <w:t xml:space="preserve"> </w:t>
      </w:r>
      <w:r>
        <w:rPr>
          <w:bCs/>
          <w:b/>
        </w:rPr>
        <w:t xml:space="preserve">Surgeon</w:t>
      </w:r>
      <w:r>
        <w:t xml:space="preserve"> </w:t>
      </w:r>
      <w:r>
        <w:t xml:space="preserve">in this region must navigate a dual system, leveraging advanced technologies available in private institutions while maintaining robust capabilities to handle high-acuity cases in public settings. As Rio continues to grow and modernize, the synergy between academic research, technological innovation, and community-focused care will be essential for improving surgical outcomes.</w:t>
      </w:r>
    </w:p>
    <w:p>
      <w:pPr>
        <w:pStyle w:val="BodyText"/>
      </w:pPr>
      <w:r>
        <w:t xml:space="preserve">Future developments should focus on strengthening public-private partnerships to enhance resource distribution and training opportunities. By addressing the infrastructural gaps that currently hinder optimal care in certain areas,</w:t>
      </w:r>
      <w:r>
        <w:t xml:space="preserve"> </w:t>
      </w:r>
      <w:r>
        <w:rPr>
          <w:bCs/>
          <w:b/>
        </w:rPr>
        <w:t xml:space="preserve">Brazil Rio de Janeiro</w:t>
      </w:r>
      <w:r>
        <w:t xml:space="preserve"> </w:t>
      </w:r>
      <w:r>
        <w:t xml:space="preserve">can further solidify its position as a leader in medical innovation and humanitarian healthcare delivery. The story of surgery in this city is one of resilience, reflecting the broader narrative of a society striving for equity and excellence amidst diverse challenges.</w:t>
      </w:r>
    </w:p>
    <w:bookmarkEnd w:id="26"/>
    <w:bookmarkStart w:id="27" w:name="vii.-references"/>
    <w:p>
      <w:pPr>
        <w:pStyle w:val="Heading2"/>
      </w:pPr>
      <w:r>
        <w:t xml:space="preserve">VII. References</w:t>
      </w:r>
    </w:p>
    <w:p>
      <w:pPr>
        <w:pStyle w:val="FirstParagraph"/>
      </w:pPr>
      <w:r>
        <w:rPr>
          <w:iCs/>
          <w:i/>
        </w:rPr>
        <w:t xml:space="preserve">(Note: In accordance with academic standards, references would be listed here in APA format. Selected representative citations include works on Brazilian healthcare policy, trauma surgery statistics in Latin America, and case studies from Federal University of Rio de Janeiro hospitals.)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Surgical Excellence in a Metropolis: A Comprehensive Review of Medical Practice in Rio de Janeiro, Brazil</dc:title>
  <dc:creator/>
  <cp:keywords/>
  <dcterms:created xsi:type="dcterms:W3CDTF">2026-07-29T16:38:23Z</dcterms:created>
  <dcterms:modified xsi:type="dcterms:W3CDTF">2026-07-29T16:38:23Z</dcterms:modified>
</cp:coreProperties>
</file>

<file path=docProps/custom.xml><?xml version="1.0" encoding="utf-8"?>
<Properties xmlns="http://schemas.openxmlformats.org/officeDocument/2006/custom-properties" xmlns:vt="http://schemas.openxmlformats.org/officeDocument/2006/docPropsVTypes"/>
</file>