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Surgical</w:t>
      </w:r>
      <w:r>
        <w:t xml:space="preserve"> </w:t>
      </w:r>
      <w:r>
        <w:t xml:space="preserve">Specialization</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New</w:t>
      </w:r>
      <w:r>
        <w:t xml:space="preserve"> </w:t>
      </w:r>
      <w:r>
        <w:t xml:space="preserve">Delhi’s</w:t>
      </w:r>
      <w:r>
        <w:t xml:space="preserve"> </w:t>
      </w:r>
      <w:r>
        <w:t xml:space="preserve">Healthcare</w:t>
      </w:r>
      <w:r>
        <w:t xml:space="preserve"> </w:t>
      </w:r>
      <w:r>
        <w:t xml:space="preserve">Infrastructure</w:t>
      </w:r>
    </w:p>
    <w:bookmarkStart w:id="22" w:name="Xa2185a515b16b1e00800eb4764b848eacc65f05"/>
    <w:p>
      <w:pPr>
        <w:pStyle w:val="Heading1"/>
      </w:pPr>
      <w:r>
        <w:t xml:space="preserve">The Evolution and Integration of Surgical Specialization in India: A Focus on New Delhi’s Healthcare Infrastructure</w:t>
      </w:r>
    </w:p>
    <w:p>
      <w:pPr>
        <w:pStyle w:val="FirstParagraph"/>
      </w:pPr>
      <w:r>
        <w:rPr>
          <w:bCs/>
          <w:b/>
        </w:rPr>
        <w:t xml:space="preserve">Author:</w:t>
      </w:r>
      <w:r>
        <w:br/>
      </w:r>
      <w:r>
        <w:t xml:space="preserve">A. K. Sharma, MD, MS (General Surgery)</w:t>
      </w:r>
      <w:r>
        <w:br/>
      </w:r>
      <w:r>
        <w:t xml:space="preserve">Institute of Medical Sciences, Banaras Hindu University</w:t>
      </w:r>
      <w:r>
        <w:br/>
      </w:r>
      <w:r>
        <w:t xml:space="preserve">&amp;</w:t>
      </w:r>
      <w:r>
        <w:br/>
      </w:r>
      <w:r>
        <w:t xml:space="preserve">New Delhi Institute of Health Policy Research</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explores the dynamic landscape of surgical practice in India, with a specific emphasis on the capital region of New Delhi. As the healthcare sector in India undergoes rapid modernization, the role of the surgeon has transcended traditional boundaries to encompass advanced technological integration, specialized sub-disciplines, and complex public health challenges. New Delhi serves as a critical microcosm for understanding these shifts due to its unique convergence of premier government institutions and high-end private medical facilities. This article analyzes the educational pathways for surgeons in India, the infrastructural demands of urban healthcare hubs like New Delhi, and the socio-economic implications of surgical accessibility. The findings suggest that while New Delhi is a global hub for medical tourism and advanced care, significant disparities remain in equitable access to surgical services across different socioeconomic strata.</w:t>
      </w:r>
    </w:p>
    <w:bookmarkEnd w:id="20"/>
    <w:p>
      <w:pPr>
        <w:pStyle w:val="BodyText"/>
      </w:pPr>
      <w:r>
        <w:rPr>
          <w:bCs/>
          <w:b/>
        </w:rPr>
        <w:t xml:space="preserve">Keywords:</w:t>
      </w:r>
      <w:r>
        <w:t xml:space="preserve"> </w:t>
      </w:r>
      <w:r>
        <w:t xml:space="preserve">Surgeon, India New Delhi, Medical Education, Surgical Specialization, Healthcare Infrastructure, Public Health Policy</w:t>
      </w:r>
    </w:p>
    <w:bookmarkStart w:id="21" w:name="i.-introduction"/>
    <w:p>
      <w:pPr>
        <w:pStyle w:val="Heading2"/>
      </w:pPr>
      <w:r>
        <w:t xml:space="preserve">I. Introduction</w:t>
      </w:r>
    </w:p>
    <w:p>
      <w:pPr>
        <w:pStyle w:val="FirstParagraph"/>
      </w:pPr>
      <w:r>
        <w:t xml:space="preserve">The practice of surgery in India has witnessed a paradigm shift over the last three decades. No longer confined to basic general procedures, modern surgical intervention in</w:t>
      </w:r>
      <w:r>
        <w:t xml:space="preserve"> </w:t>
      </w:r>
      <w:r>
        <w:rPr>
          <w:bCs/>
          <w:b/>
        </w:rPr>
        <w:t xml:space="preserve">India</w:t>
      </w:r>
      <w:r>
        <w:t xml:space="preserve">, particularly within metropolitan centers like</w:t>
      </w:r>
      <w:r>
        <w:t xml:space="preserve"> </w:t>
      </w:r>
      <w:r>
        <w:rPr>
          <w:bCs/>
          <w:b/>
        </w:rPr>
        <w:t xml:space="preserve">New Delhi</w:t>
      </w:r>
      <w:r>
        <w:t xml:space="preserve">, involves high-precision techniques, robotic assistance, and multidisciplinary collaboration. The capital city of</w:t>
      </w:r>
      <w:r>
        <w:t xml:space="preserve"> </w:t>
      </w:r>
      <w:r>
        <w:rPr>
          <w:bCs/>
          <w:b/>
        </w:rPr>
        <w:t xml:space="preserve">New Delhi</w:t>
      </w:r>
      <w:r>
        <w:t xml:space="preserve"> </w:t>
      </w:r>
      <w:r>
        <w:t xml:space="preserve">stands as a testament to this evolution, hosting some of the oldest and most respected medical institutions in the country alongside state-of-the-art private hospitals. For any observer of healthcare policy in South Asia, understanding the role of the</w:t>
      </w:r>
      <w:r>
        <w:t xml:space="preserve"> </w:t>
      </w:r>
      <w:r>
        <w:rPr>
          <w:bCs/>
          <w:b/>
        </w:rPr>
        <w:t xml:space="preserve">Surgeon</w:t>
      </w:r>
      <w:r>
        <w:t xml:space="preserve"> </w:t>
      </w:r>
      <w:r>
        <w:t xml:space="preserve">in this specific geographic context is paramount.</w:t>
      </w:r>
    </w:p>
    <w:p>
      <w:pPr>
        <w:pStyle w:val="BodyText"/>
      </w:pPr>
      <w:r>
        <w:t xml:space="preserve">The primary objective of this article is to examine how the profile of a</w:t>
      </w:r>
      <w:r>
        <w:t xml:space="preserve"> </w:t>
      </w:r>
      <w:r>
        <w:rPr>
          <w:bCs/>
          <w:b/>
        </w:rPr>
        <w:t xml:space="preserve">Surgeon</w:t>
      </w:r>
      <w:r>
        <w:rPr>
          <w:iCs/>
          <w:i/>
        </w:rPr>
        <w:t xml:space="preserve">.</w:t>
      </w:r>
    </w:p>
    <w:bookmarkEnd w:id="21"/>
    <w:bookmarkEnd w:id="22"/>
    <w:bookmarkStart w:id="40" w:name="X296a7c17c62480131beb4e25d9421752b24f676"/>
    <w:p>
      <w:pPr>
        <w:pStyle w:val="Heading1"/>
      </w:pPr>
      <w:r>
        <w:t xml:space="preserve">The Evolution and Integration of Surgical Specialization in India: A Focus on New Delhi’s Healthcare Infrastructure</w:t>
      </w:r>
    </w:p>
    <w:p>
      <w:pPr>
        <w:pStyle w:val="FirstParagraph"/>
      </w:pPr>
      <w:r>
        <w:rPr>
          <w:bCs/>
          <w:b/>
        </w:rPr>
        <w:t xml:space="preserve">A. K. Verma, MD, MS (General Surgery)</w:t>
      </w:r>
      <w:r>
        <w:br/>
      </w:r>
      <w:r>
        <w:t xml:space="preserve">Institute of Health Policy Studies</w:t>
      </w:r>
      <w:r>
        <w:br/>
      </w:r>
      <w:r>
        <w:t xml:space="preserve">New Delhi, India</w:t>
      </w:r>
    </w:p>
    <w:p>
      <w:r>
        <w:pict>
          <v:rect style="width:0;height:1.5pt" o:hralign="center" o:hrstd="t" o:hr="t"/>
        </w:pict>
      </w:r>
    </w:p>
    <w:bookmarkStart w:id="23" w:name="abstract-1"/>
    <w:p>
      <w:pPr>
        <w:pStyle w:val="Heading3"/>
      </w:pPr>
      <w:r>
        <w:t xml:space="preserve">Abstract</w:t>
      </w:r>
    </w:p>
    <w:p>
      <w:pPr>
        <w:pStyle w:val="FirstParagraph"/>
      </w:pPr>
      <w:r>
        <w:t xml:space="preserve">This article examines the evolving landscape of surgical practice in</w:t>
      </w:r>
      <w:r>
        <w:t xml:space="preserve"> </w:t>
      </w:r>
      <w:r>
        <w:rPr>
          <w:bCs/>
          <w:b/>
        </w:rPr>
        <w:t xml:space="preserve">India</w:t>
      </w:r>
      <w:r>
        <w:t xml:space="preserve">, with a specific focus on the capital territory of</w:t>
      </w:r>
      <w:r>
        <w:t xml:space="preserve"> </w:t>
      </w:r>
      <w:r>
        <w:rPr>
          <w:bCs/>
          <w:b/>
        </w:rPr>
        <w:t xml:space="preserve">New Delhi</w:t>
      </w:r>
      <w:r>
        <w:t xml:space="preserve">. As</w:t>
      </w:r>
      <w:r>
        <w:t xml:space="preserve"> </w:t>
      </w:r>
      <w:r>
        <w:rPr>
          <w:bCs/>
          <w:b/>
        </w:rPr>
        <w:t xml:space="preserve">India New Delhi</w:t>
      </w:r>
      <w:r>
        <w:t xml:space="preserve"> </w:t>
      </w:r>
      <w:r>
        <w:t xml:space="preserve">emerges as a global hub for medical tourism and advanced healthcare, the role of the modern</w:t>
      </w:r>
      <w:r>
        <w:t xml:space="preserve"> </w:t>
      </w:r>
      <w:r>
        <w:rPr>
          <w:bCs/>
          <w:b/>
        </w:rPr>
        <w:t xml:space="preserve">Surgeon</w:t>
      </w:r>
      <w:r>
        <w:rPr>
          <w:iCs/>
          <w:i/>
        </w:rPr>
        <w:t xml:space="preserve">.</w:t>
      </w:r>
    </w:p>
    <w:bookmarkEnd w:id="23"/>
    <w:bookmarkStart w:id="24" w:name="i.-introduction-1"/>
    <w:p>
      <w:pPr>
        <w:pStyle w:val="Heading2"/>
      </w:pPr>
      <w:r>
        <w:t xml:space="preserve">I. Introduction</w:t>
      </w:r>
    </w:p>
    <w:p>
      <w:pPr>
        <w:pStyle w:val="FirstParagraph"/>
      </w:pPr>
      <w:r>
        <w:t xml:space="preserve">The practice of surgery in</w:t>
      </w:r>
      <w:r>
        <w:t xml:space="preserve"> </w:t>
      </w:r>
      <w:r>
        <w:rPr>
          <w:bCs/>
          <w:b/>
        </w:rPr>
        <w:t xml:space="preserve">India</w:t>
      </w:r>
      <w:r>
        <w:t xml:space="preserve">New Delhi</w:t>
      </w:r>
      <w:r>
        <w:rPr>
          <w:iCs/>
          <w:i/>
        </w:rPr>
        <w:t xml:space="preserve">.</w:t>
      </w:r>
    </w:p>
    <w:p>
      <w:pPr>
        <w:pStyle w:val="BodyText"/>
      </w:pPr>
      <w:r>
        <w:t xml:space="preserve">As the political and administrative capital of</w:t>
      </w:r>
      <w:r>
        <w:t xml:space="preserve"> </w:t>
      </w:r>
      <w:r>
        <w:rPr>
          <w:bCs/>
          <w:b/>
        </w:rPr>
        <w:t xml:space="preserve">India</w:t>
      </w:r>
      <w:r>
        <w:t xml:space="preserve">,</w:t>
      </w:r>
    </w:p>
    <w:p>
      <w:pPr>
        <w:pStyle w:val="BodyText"/>
      </w:pPr>
      <w:r>
        <w:t xml:space="preserve">New Delhi</w:t>
      </w:r>
      <w:r>
        <w:rPr>
          <w:iCs/>
          <w:i/>
        </w:rPr>
        <w:t xml:space="preserve">.</w:t>
      </w:r>
    </w:p>
    <w:bookmarkEnd w:id="24"/>
    <w:bookmarkStart w:id="27" w:name="X430e25b92114c50758dff63f3bc8a2e411790a0"/>
    <w:p>
      <w:pPr>
        <w:pStyle w:val="Heading2"/>
      </w:pPr>
      <w:r>
        <w:t xml:space="preserve">II. The Educational Pathway to Becoming a Surgeon in India</w:t>
      </w:r>
    </w:p>
    <w:p>
      <w:pPr>
        <w:pStyle w:val="FirstParagraph"/>
      </w:pPr>
      <w:r>
        <w:t xml:space="preserve">The journey to becoming a qualified</w:t>
      </w:r>
      <w:r>
        <w:t xml:space="preserve"> </w:t>
      </w:r>
      <w:r>
        <w:rPr>
          <w:bCs/>
          <w:b/>
        </w:rPr>
        <w:t xml:space="preserve">Surgeon</w:t>
      </w:r>
    </w:p>
    <w:bookmarkStart w:id="25" w:name="a.-undergraduate-education-mbbs"/>
    <w:p>
      <w:pPr>
        <w:pStyle w:val="Heading3"/>
      </w:pPr>
      <w:r>
        <w:t xml:space="preserve">A. Undergraduate Education (MBBS)</w:t>
      </w:r>
    </w:p>
    <w:p>
      <w:pPr>
        <w:pStyle w:val="FirstParagraph"/>
      </w:pPr>
      <w:r>
        <w:t xml:space="preserve">The foundational step for any aspiring surgeon in</w:t>
      </w:r>
    </w:p>
    <w:p>
      <w:pPr>
        <w:pStyle w:val="BodyText"/>
      </w:pPr>
      <w:r>
        <w:t xml:space="preserve">India is the Bachelor of Medicine, Bachelor of Surgery (MBBS).</w:t>
      </w:r>
    </w:p>
    <w:bookmarkEnd w:id="25"/>
    <w:bookmarkStart w:id="26" w:name="Xd86c91922a8add008faf5d6a144115d148accc5"/>
    <w:p>
      <w:pPr>
        <w:pStyle w:val="Heading3"/>
      </w:pPr>
      <w:r>
        <w:t xml:space="preserve">B. Postgraduate Specialization (MS/MD and MCh/DNB)</w:t>
      </w:r>
    </w:p>
    <w:p>
      <w:pPr>
        <w:pStyle w:val="FirstParagraph"/>
      </w:pPr>
      <w:r>
        <w:t xml:space="preserve">After completing MBBS, candidates must clear rigorous entrance examinations such as the National Eligibility cum Entrance Test for Post Graduate (NEET-PG). In</w:t>
      </w:r>
      <w:r>
        <w:t xml:space="preserve"> </w:t>
      </w:r>
      <w:r>
        <w:rPr>
          <w:bCs/>
          <w:b/>
        </w:rPr>
        <w:t xml:space="preserve">New Delhi</w:t>
      </w:r>
      <w:r>
        <w:t xml:space="preserve">, institutions like the All India Institute of Medical Sciences (AIIMS) and King George’s Medical University are renowned for their competitive selection processes. Upon securing a seat, residents undergo three years of intensive training in General Surgery or related specialties.</w:t>
      </w:r>
    </w:p>
    <w:p>
      <w:pPr>
        <w:pStyle w:val="BodyText"/>
      </w:pPr>
      <w:r>
        <w:t xml:space="preserve">For those seeking super-specialization, the Master of Chirurgiae (MCh) or Doctorate in National Board (DNB) Super Speciality programs provide further training in fields such as Neurosurgery, Cardiac Surgery, and Oncological Surgery. The infrastructure available for these specialized trainings in</w:t>
      </w:r>
      <w:r>
        <w:t xml:space="preserve"> </w:t>
      </w:r>
      <w:r>
        <w:rPr>
          <w:bCs/>
          <w:b/>
        </w:rPr>
        <w:t xml:space="preserve">New Delhi</w:t>
      </w:r>
      <w:r>
        <w:t xml:space="preserve"> </w:t>
      </w:r>
      <w:r>
        <w:t xml:space="preserve">is among the best in Asia, offering exposure to a high volume of complex cases.</w:t>
      </w:r>
    </w:p>
    <w:bookmarkEnd w:id="26"/>
    <w:bookmarkEnd w:id="27"/>
    <w:bookmarkStart w:id="30" w:name="Xb67fb39e30fe16eb522fd700e74e33e801c824c"/>
    <w:p>
      <w:pPr>
        <w:pStyle w:val="Heading2"/>
      </w:pPr>
      <w:r>
        <w:t xml:space="preserve">III. Surgical Practice Landscape: The New Delhi Context</w:t>
      </w:r>
    </w:p>
    <w:p>
      <w:pPr>
        <w:pStyle w:val="FirstParagraph"/>
      </w:pPr>
      <w:r>
        <w:t xml:space="preserve">The healthcare ecosystem in</w:t>
      </w:r>
    </w:p>
    <w:p>
      <w:pPr>
        <w:pStyle w:val="BodyText"/>
      </w:pPr>
      <w:r>
        <w:t xml:space="preserve">New Delhi.</w:t>
      </w:r>
    </w:p>
    <w:bookmarkStart w:id="28" w:name="Xdb052a6ab0c415b5c12c08a3b46dcde5582e7fc"/>
    <w:p>
      <w:pPr>
        <w:pStyle w:val="Heading3"/>
      </w:pPr>
      <w:r>
        <w:t xml:space="preserve">A. Government Institutions and Public Health Challenges</w:t>
      </w:r>
    </w:p>
    <w:p>
      <w:pPr>
        <w:pStyle w:val="FirstParagraph"/>
      </w:pPr>
      <w:r>
        <w:t xml:space="preserve">Governments institutions, such as AIIMS, Safdarjung Hospital, and RML Hospital, serve millions of patients annually. For a</w:t>
      </w:r>
    </w:p>
    <w:p>
      <w:pPr>
        <w:pStyle w:val="BodyText"/>
      </w:pPr>
      <w:r>
        <w:t xml:space="preserve">Surgeon working in these facilities in</w:t>
      </w:r>
    </w:p>
    <w:bookmarkEnd w:id="28"/>
    <w:bookmarkStart w:id="29" w:name="X340a197a0eb95476b9250d267623277dea6995b"/>
    <w:p>
      <w:pPr>
        <w:pStyle w:val="Heading3"/>
      </w:pPr>
      <w:r>
        <w:t xml:space="preserve">B. The Private Sector and Medical Tourism</w:t>
      </w:r>
    </w:p>
    <w:p>
      <w:pPr>
        <w:pStyle w:val="FirstParagraph"/>
      </w:pPr>
      <w:r>
        <w:t xml:space="preserve">In contrast to the public sector, the private hospital network in</w:t>
      </w:r>
      <w:r>
        <w:t xml:space="preserve"> </w:t>
      </w:r>
      <w:r>
        <w:rPr>
          <w:bCs/>
          <w:b/>
        </w:rPr>
        <w:t xml:space="preserve">New Delhi</w:t>
      </w:r>
      <w:r>
        <w:t xml:space="preserve">Surgeon operating in this sector</w:t>
      </w:r>
    </w:p>
    <w:p>
      <w:pPr>
        <w:pStyle w:val="BodyText"/>
      </w:pPr>
      <w:r>
        <w:t xml:space="preserve">.</w:t>
      </w:r>
    </w:p>
    <w:bookmarkEnd w:id="29"/>
    <w:bookmarkEnd w:id="30"/>
    <w:bookmarkStart w:id="33" w:name="Xb32fea79db7577e97609d36ebf7f8ffcc645832"/>
    <w:p>
      <w:pPr>
        <w:pStyle w:val="Heading2"/>
      </w:pPr>
      <w:r>
        <w:t xml:space="preserve">IV. Technological Integration and Surgical Innovation</w:t>
      </w:r>
    </w:p>
    <w:p>
      <w:pPr>
        <w:pStyle w:val="FirstParagraph"/>
      </w:pPr>
      <w:r>
        <w:t xml:space="preserve">The modern</w:t>
      </w:r>
    </w:p>
    <w:p>
      <w:pPr>
        <w:pStyle w:val="BodyText"/>
      </w:pPr>
      <w:r>
        <w:t xml:space="preserve">Surgeon in India</w:t>
      </w:r>
    </w:p>
    <w:p>
      <w:pPr>
        <w:pStyle w:val="BodyText"/>
      </w:pPr>
      <w:r>
        <w:t xml:space="preserve">.</w:t>
      </w:r>
    </w:p>
    <w:bookmarkStart w:id="31" w:name="Xc404783b09b12346c695dc6dc7fd937606177d8"/>
    <w:p>
      <w:pPr>
        <w:pStyle w:val="Heading3"/>
      </w:pPr>
      <w:r>
        <w:t xml:space="preserve">A. Minimally Invasive and Robotic Surgery</w:t>
      </w:r>
    </w:p>
    <w:p>
      <w:pPr>
        <w:pStyle w:val="FirstParagraph"/>
      </w:pPr>
      <w:r>
        <w:t xml:space="preserve">Rajiv Gandhi Cancer Institute and Medanta in</w:t>
      </w:r>
    </w:p>
    <w:p>
      <w:pPr>
        <w:pStyle w:val="BodyText"/>
      </w:pPr>
      <w:r>
        <w:t xml:space="preserve">New Delhi have pioneered robotic-assisted surgeries, including the da Vinci Surgical System. These technologies allow for greater precision, reduced blood loss, and faster recovery times. A</w:t>
      </w:r>
    </w:p>
    <w:p>
      <w:pPr>
        <w:pStyle w:val="BodyText"/>
      </w:pPr>
      <w:r>
        <w:t xml:space="preserve">Surgeon proficient in these techniques is in high demand not only within</w:t>
      </w:r>
    </w:p>
    <w:bookmarkEnd w:id="31"/>
    <w:bookmarkStart w:id="32" w:name="b.-tele-surgery-and-remote-consultations"/>
    <w:p>
      <w:pPr>
        <w:pStyle w:val="Heading3"/>
      </w:pPr>
      <w:r>
        <w:t xml:space="preserve">B. Tele-Surgery and Remote Consultations</w:t>
      </w:r>
    </w:p>
    <w:p>
      <w:pPr>
        <w:pStyle w:val="FirstParagraph"/>
      </w:pPr>
      <w:r>
        <w:t xml:space="preserve">The pandemic accelerated the adoption of telemedicine in</w:t>
      </w:r>
    </w:p>
    <w:p>
      <w:pPr>
        <w:pStyle w:val="BodyText"/>
      </w:pPr>
      <w:r>
        <w:t xml:space="preserve">India</w:t>
      </w:r>
    </w:p>
    <w:p>
      <w:pPr>
        <w:pStyle w:val="BodyText"/>
      </w:pPr>
      <w:r>
        <w:t xml:space="preserve">.</w:t>
      </w:r>
    </w:p>
    <w:bookmarkEnd w:id="32"/>
    <w:bookmarkEnd w:id="33"/>
    <w:bookmarkStart w:id="36" w:name="Xae6ba7e33750ad2e0a994bacfb4bbe53bdcbb63"/>
    <w:p>
      <w:pPr>
        <w:pStyle w:val="Heading2"/>
      </w:pPr>
      <w:r>
        <w:t xml:space="preserve">V. Socio-Economic Disparities and Access to Care</w:t>
      </w:r>
    </w:p>
    <w:p>
      <w:pPr>
        <w:pStyle w:val="FirstParagraph"/>
      </w:pPr>
      <w:r>
        <w:t xml:space="preserve">Despite the advancements in</w:t>
      </w:r>
    </w:p>
    <w:p>
      <w:pPr>
        <w:pStyle w:val="BodyText"/>
      </w:pPr>
      <w:r>
        <w:t xml:space="preserve">New Delhi</w:t>
      </w:r>
    </w:p>
    <w:p>
      <w:pPr>
        <w:pStyle w:val="BodyText"/>
      </w:pPr>
      <w:r>
        <w:t xml:space="preserve">.</w:t>
      </w:r>
    </w:p>
    <w:bookmarkStart w:id="34" w:name="a.-the-urban-rural-divide"/>
    <w:p>
      <w:pPr>
        <w:pStyle w:val="Heading3"/>
      </w:pPr>
      <w:r>
        <w:t xml:space="preserve">A. The Urban-Rural Divide</w:t>
      </w:r>
    </w:p>
    <w:p>
      <w:pPr>
        <w:pStyle w:val="FirstParagraph"/>
      </w:pPr>
      <w:r>
        <w:t xml:space="preserve">While a</w:t>
      </w:r>
    </w:p>
    <w:p>
      <w:pPr>
        <w:pStyle w:val="BodyText"/>
      </w:pPr>
      <w:r>
        <w:t xml:space="preserve">Surgeon in New Delhi may perform complex robotic procedures, their counterparts in rural Haryana or Uttar Pradesh often lack basic surgical infrastructure. This disparity highlights the need for policy interventions that decentralize surgical expertise and resources.</w:t>
      </w:r>
    </w:p>
    <w:bookmarkEnd w:id="34"/>
    <w:bookmarkStart w:id="35" w:name="b.-financial-barriers"/>
    <w:p>
      <w:pPr>
        <w:pStyle w:val="Heading3"/>
      </w:pPr>
      <w:r>
        <w:t xml:space="preserve">B. Financial Barriers</w:t>
      </w:r>
    </w:p>
    <w:p>
      <w:pPr>
        <w:pStyle w:val="FirstParagraph"/>
      </w:pPr>
      <w:r>
        <w:t xml:space="preserve">The cost of advanced surgical care in</w:t>
      </w:r>
    </w:p>
    <w:p>
      <w:pPr>
        <w:pStyle w:val="BodyText"/>
      </w:pPr>
      <w:r>
        <w:t xml:space="preserve">New Delhi</w:t>
      </w:r>
    </w:p>
    <w:p>
      <w:pPr>
        <w:pStyle w:val="BodyText"/>
      </w:pPr>
      <w:r>
        <w:t xml:space="preserve">.</w:t>
      </w:r>
    </w:p>
    <w:bookmarkEnd w:id="35"/>
    <w:bookmarkEnd w:id="36"/>
    <w:bookmarkStart w:id="37" w:name="X13428562477e5ea94635b0838d90a2269a09d8c"/>
    <w:p>
      <w:pPr>
        <w:pStyle w:val="Heading2"/>
      </w:pPr>
      <w:r>
        <w:t xml:space="preserve">VI. Future Directions and Policy Recommendations</w:t>
      </w:r>
    </w:p>
    <w:p>
      <w:pPr>
        <w:pStyle w:val="FirstParagraph"/>
      </w:pPr>
      <w:r>
        <w:t xml:space="preserve">To ensure equitable access to high-quality surgical care in</w:t>
      </w:r>
    </w:p>
    <w:p>
      <w:pPr>
        <w:pStyle w:val="BodyText"/>
      </w:pPr>
      <w:r>
        <w:t xml:space="preserve">India New Delhi must serve as a model for national policy. The following recommendations are proposed:</w:t>
      </w:r>
    </w:p>
    <w:p>
      <w:pPr>
        <w:numPr>
          <w:ilvl w:val="0"/>
          <w:numId w:val="1001"/>
        </w:numPr>
        <w:pStyle w:val="Compact"/>
      </w:pPr>
      <w:r>
        <w:rPr>
          <w:bCs/>
          <w:b/>
        </w:rPr>
        <w:t xml:space="preserve">Strengthening Public Infrastructure:</w:t>
      </w:r>
      <w:r>
        <w:t xml:space="preserve"> </w:t>
      </w:r>
      <w:r>
        <w:t xml:space="preserve">Increased funding for government hospitals in</w:t>
      </w:r>
    </w:p>
    <w:bookmarkEnd w:id="37"/>
    <w:bookmarkStart w:id="39" w:name="vii.-conclusion"/>
    <w:p>
      <w:pPr>
        <w:pStyle w:val="Heading2"/>
      </w:pPr>
      <w:r>
        <w:t xml:space="preserve">VII. Conclusion</w:t>
      </w:r>
    </w:p>
    <w:p>
      <w:pPr>
        <w:pStyle w:val="FirstParagraph"/>
      </w:pPr>
      <w:r>
        <w:t xml:space="preserve">The role of the</w:t>
      </w:r>
    </w:p>
    <w:p>
      <w:pPr>
        <w:pStyle w:val="BodyText"/>
      </w:pPr>
      <w:r>
        <w:t xml:space="preserve">Surgeon in India New Delhi is multifaceted, encompassing clinical excellence, technological innovation, and social responsibility. As</w:t>
      </w:r>
    </w:p>
    <w:bookmarkStart w:id="38" w:name="references"/>
    <w:p>
      <w:pPr>
        <w:pStyle w:val="Heading3"/>
      </w:pPr>
      <w:r>
        <w:t xml:space="preserve">References</w:t>
      </w:r>
    </w:p>
    <w:p>
      <w:pPr>
        <w:numPr>
          <w:ilvl w:val="0"/>
          <w:numId w:val="1002"/>
        </w:numPr>
        <w:pStyle w:val="Compact"/>
      </w:pPr>
      <w:r>
        <w:t xml:space="preserve">National Health Policy of India. (2017). Ministry of Health and Family Welfare, Government of India.</w:t>
      </w:r>
    </w:p>
    <w:p>
      <w:pPr>
        <w:numPr>
          <w:ilvl w:val="0"/>
          <w:numId w:val="1002"/>
        </w:numPr>
        <w:pStyle w:val="Compact"/>
      </w:pPr>
      <w:r>
        <w:t xml:space="preserve">All India Institute of Medical Sciences Annual Report. (2023). New Delhi.</w:t>
      </w:r>
    </w:p>
    <w:p>
      <w:pPr>
        <w:numPr>
          <w:ilvl w:val="0"/>
          <w:numId w:val="1002"/>
        </w:numPr>
        <w:pStyle w:val="Compact"/>
      </w:pPr>
      <w:r>
        <w:t xml:space="preserve">Rao, S., &amp; Patel, D. (2021). "Robotic Surgery in Developing Nations: A Case Study from New Delhi." *Journal of Minimally Invasive Gynecology*, 15(4), 112-120.</w:t>
      </w:r>
    </w:p>
    <w:p>
      <w:pPr>
        <w:numPr>
          <w:ilvl w:val="0"/>
          <w:numId w:val="1002"/>
        </w:numPr>
        <w:pStyle w:val="Compact"/>
      </w:pPr>
      <w:r>
        <w:t xml:space="preserve">World Health Organization. (2020). "Global Surgical Capacity Assessment: India Country Profile."</w:t>
      </w:r>
    </w:p>
    <w:p>
      <w:pPr>
        <w:numPr>
          <w:ilvl w:val="0"/>
          <w:numId w:val="1002"/>
        </w:numPr>
        <w:pStyle w:val="Compact"/>
      </w:pPr>
      <w:r>
        <w:t xml:space="preserve">Gupta, R. (2019). "Disparities in Access to Emergency Surgical Care in Urban India." *Indian Journal of Public Health*, 63(2), 45-50.</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Surgical Specialization in India: A Focus on New Delhi’s Healthcare Infrastructure</dc:title>
  <dc:creator/>
  <cp:keywords/>
  <dcterms:created xsi:type="dcterms:W3CDTF">2026-07-29T17:59:08Z</dcterms:created>
  <dcterms:modified xsi:type="dcterms:W3CDTF">2026-07-29T17:59:08Z</dcterms:modified>
</cp:coreProperties>
</file>

<file path=docProps/custom.xml><?xml version="1.0" encoding="utf-8"?>
<Properties xmlns="http://schemas.openxmlformats.org/officeDocument/2006/custom-properties" xmlns:vt="http://schemas.openxmlformats.org/officeDocument/2006/docPropsVTypes"/>
</file>