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Nigeria:</w:t>
      </w:r>
      <w:r>
        <w:t xml:space="preserve"> </w:t>
      </w:r>
      <w:r>
        <w:t xml:space="preserve">A</w:t>
      </w:r>
      <w:r>
        <w:t xml:space="preserve"> </w:t>
      </w:r>
      <w:r>
        <w:t xml:space="preserve">Focus</w:t>
      </w:r>
      <w:r>
        <w:t xml:space="preserve"> </w:t>
      </w:r>
      <w:r>
        <w:t xml:space="preserve">on</w:t>
      </w:r>
      <w:r>
        <w:t xml:space="preserve"> </w:t>
      </w:r>
      <w:r>
        <w:t xml:space="preserve">Lagos</w:t>
      </w:r>
      <w:r>
        <w:t xml:space="preserve"> </w:t>
      </w:r>
      <w:r>
        <w:t xml:space="preserve">State</w:t>
      </w:r>
    </w:p>
    <w:p>
      <w:pPr>
        <w:pStyle w:val="FirstParagraph"/>
      </w:pPr>
      <w:r>
        <w:t xml:space="preserve">```html</w:t>
      </w:r>
    </w:p>
    <w:bookmarkStart w:id="28" w:name="X16723972b1c0a543e6a3eb9570dab559f48233d"/>
    <w:p>
      <w:pPr>
        <w:pStyle w:val="Heading1"/>
      </w:pPr>
      <w:r>
        <w:t xml:space="preserve">The Role and Challenges of the Surgeon in Nigeria: A Focus on Lagos State</w:t>
      </w:r>
    </w:p>
    <w:p>
      <w:pPr>
        <w:pStyle w:val="FirstParagraph"/>
      </w:pPr>
      <w:r>
        <w:rPr>
          <w:iCs/>
          <w:i/>
          <w:bCs/>
          <w:b/>
        </w:rPr>
        <w:t xml:space="preserve">Lagos, Nigeria</w:t>
      </w:r>
    </w:p>
    <w:p>
      <w:pPr>
        <w:pStyle w:val="BodyText"/>
      </w:pPr>
      <w:r>
        <w:rPr>
          <w:bCs/>
          <w:b/>
        </w:rPr>
        <w:t xml:space="preserve">Abstract:</w:t>
      </w:r>
      <w:r>
        <w:t xml:space="preserve"> </w:t>
      </w:r>
      <w:r>
        <w:t xml:space="preserve">This article examines the critical role of the surgeon within the healthcare infrastructure of Lagos, Nigeria. As a metropolitan hub with one of Africa's largest urban populations, Lagos presents unique medical challenges that demand specialized surgical intervention. The paper explores the current state of surgical care in Lagos State public and private institutions, addressing issues such as resource allocation, infrastructure deficits, brain drain (Japa syndrome), and the increasing burden of non-communicable diseases. It argues for a robust policy framework to support surgeon retention and training to ensure equitable access to life-saving surgical procedures for the populace.</w:t>
      </w:r>
    </w:p>
    <w:bookmarkStart w:id="20" w:name="introduction"/>
    <w:p>
      <w:pPr>
        <w:pStyle w:val="Heading2"/>
      </w:pPr>
      <w:r>
        <w:t xml:space="preserve">Introduction</w:t>
      </w:r>
    </w:p>
    <w:p>
      <w:pPr>
        <w:pStyle w:val="FirstParagraph"/>
      </w:pPr>
      <w:r>
        <w:t xml:space="preserve">Surgical care forms the backbone of modern healthcare systems, addressing conditions ranging from trauma and obstetric complications to complex oncological disorders. In Nigeria, the capacity for safe surgery remains a significant public health challenge. However, no region exemplifies both the potential and the peril of this sector quite like Lagos State. Lagos serves as Nigeria’s commercial nerve center, housing an estimated population of over 20 million people in a relatively small geographical area. For the</w:t>
      </w:r>
      <w:r>
        <w:t xml:space="preserve"> </w:t>
      </w:r>
      <w:r>
        <w:rPr>
          <w:bCs/>
          <w:b/>
        </w:rPr>
        <w:t xml:space="preserve">Surgeon</w:t>
      </w:r>
      <w:r>
        <w:t xml:space="preserve"> </w:t>
      </w:r>
      <w:r>
        <w:t xml:space="preserve">practicing in this environment, the workload is immense, often characterized by high patient volumes and complex pathologies.</w:t>
      </w:r>
    </w:p>
    <w:p>
      <w:pPr>
        <w:pStyle w:val="BodyText"/>
      </w:pPr>
      <w:r>
        <w:t xml:space="preserve">The relevance of skilled surgical personnel in Lagos cannot be overstated. As urbanization accelerates, so does the incidence of road traffic accidents (RTAs) and lifestyle-related diseases such as cancer and cardiovascular issues. Consequently, the demand for specialized surgical services in Lagos has skyrocketed. Yet, the system faces systemic hurdles that threaten to compromise patient outcomes. This article aims to dissect these dynamics, providing a comprehensive overview of the</w:t>
      </w:r>
      <w:r>
        <w:t xml:space="preserve"> </w:t>
      </w:r>
      <w:r>
        <w:rPr>
          <w:bCs/>
          <w:b/>
        </w:rPr>
        <w:t xml:space="preserve">Academic Journal Article</w:t>
      </w:r>
      <w:r>
        <w:t xml:space="preserve"> </w:t>
      </w:r>
      <w:r>
        <w:t xml:space="preserve">context surrounding surgical practice in this bustling metropolis.</w:t>
      </w:r>
    </w:p>
    <w:bookmarkEnd w:id="20"/>
    <w:bookmarkStart w:id="21" w:name="Xbecf2a342890bb1e67f2a3f7b33dd252db05d29"/>
    <w:p>
      <w:pPr>
        <w:pStyle w:val="Heading2"/>
      </w:pPr>
      <w:r>
        <w:t xml:space="preserve">The Epidemiological Transition and Surgical Burden</w:t>
      </w:r>
    </w:p>
    <w:p>
      <w:pPr>
        <w:pStyle w:val="FirstParagraph"/>
      </w:pPr>
      <w:r>
        <w:t xml:space="preserve">Lagos is undergoing a rapid epidemiological transition. While infectious diseases such as malaria and tuberculosis remain prevalent, there is a sharp rise in non-communicable diseases (NCDs). Trauma, particularly from road accidents on the city’s congested expressways like the Lagos-Ibadan Expressway and Third Mainland Bridge, constitutes a major surgical emergency load.</w:t>
      </w:r>
    </w:p>
    <w:p>
      <w:pPr>
        <w:pStyle w:val="BodyText"/>
      </w:pPr>
      <w:r>
        <w:t xml:space="preserve">For every</w:t>
      </w:r>
      <w:r>
        <w:t xml:space="preserve"> </w:t>
      </w:r>
      <w:r>
        <w:rPr>
          <w:bCs/>
          <w:b/>
        </w:rPr>
        <w:t xml:space="preserve">Surgeon</w:t>
      </w:r>
      <w:r>
        <w:t xml:space="preserve"> </w:t>
      </w:r>
      <w:r>
        <w:t xml:space="preserve">in Lagos, the daily practice involves managing a diverse caseload. General surgeons frequently manage appendicitis, hernias, and trauma cases. Meanwhile, specialized branches such as orthopedics and neurosurgery are grappling with an influx of patients requiring intervention for degenerative joint diseases and traumatic brain injuries. The density of the population in areas like Ikeja, Surulere, and Lekki places extraordinary pressure on tertiary institutions such as the Lagos University Teaching Hospital (LUTH) and the General Hospital Lagos Island.</w:t>
      </w:r>
    </w:p>
    <w:bookmarkEnd w:id="21"/>
    <w:bookmarkStart w:id="22" w:name="infrastructure-and-resource-constraints"/>
    <w:p>
      <w:pPr>
        <w:pStyle w:val="Heading2"/>
      </w:pPr>
      <w:r>
        <w:t xml:space="preserve">Infrastructure and Resource Constraints</w:t>
      </w:r>
    </w:p>
    <w:p>
      <w:pPr>
        <w:pStyle w:val="FirstParagraph"/>
      </w:pPr>
      <w:r>
        <w:t xml:space="preserve">A significant barrier to effective surgical care in Lagos is the infrastructural deficit. Despite being a wealthy state, public hospitals often struggle with inconsistent power supply. Surgeons frequently operate using manual ventilation methods due to generator failures or lack of functional anesthetizing machines. This reliance on suboptimal equipment increases morbidity and mortality rates.</w:t>
      </w:r>
    </w:p>
    <w:p>
      <w:pPr>
        <w:pStyle w:val="BodyText"/>
      </w:pPr>
      <w:r>
        <w:t xml:space="preserve">Furthermore, the availability of essential surgical consumables—such as sutures, staples, and imaging facilities like CT scanners—is often erratic. In an ideal</w:t>
      </w:r>
      <w:r>
        <w:t xml:space="preserve"> </w:t>
      </w:r>
      <w:r>
        <w:rPr>
          <w:bCs/>
          <w:b/>
        </w:rPr>
        <w:t xml:space="preserve">Academic Journal Article</w:t>
      </w:r>
      <w:r>
        <w:t xml:space="preserve"> </w:t>
      </w:r>
      <w:r>
        <w:t xml:space="preserve">scenario focusing on healthcare delivery, one would expect state-of-the-art facilities. However, in Lagos reality, surgeons must often adapt techniques to suit available resources or refer patients to private facilities where costs are prohibitive for the majority of the populace. This disparity creates a two-tiered surgical system: one for the wealthy and another for the poor.</w:t>
      </w:r>
    </w:p>
    <w:bookmarkEnd w:id="22"/>
    <w:bookmarkStart w:id="23" w:name="X93923ba088a3e83ed199a6c74f96c9d9bbe3056"/>
    <w:p>
      <w:pPr>
        <w:pStyle w:val="Heading2"/>
      </w:pPr>
      <w:r>
        <w:t xml:space="preserve">The Human Resource Crisis: The 'Japa' Syndrome</w:t>
      </w:r>
    </w:p>
    <w:p>
      <w:pPr>
        <w:pStyle w:val="FirstParagraph"/>
      </w:pPr>
      <w:r>
        <w:t xml:space="preserve">The most pressing threat to surgical care in Lagos is human resource flight. Often referred to locally as the "Japa" syndrome, many Nigerian medical professionals, including highly trained surgeons, are emigrating to Europe and North America in search of better working conditions and remuneration. This brain drain leaves a void in the workforce.</w:t>
      </w:r>
    </w:p>
    <w:p>
      <w:pPr>
        <w:pStyle w:val="BodyText"/>
      </w:pPr>
      <w:r>
        <w:t xml:space="preserve">In Lagos, this shortage is acute. The ratio of surgeons to patients is far below the World Health Organization’s recommended standards. Consequently, existing</w:t>
      </w:r>
      <w:r>
        <w:t xml:space="preserve"> </w:t>
      </w:r>
      <w:r>
        <w:rPr>
          <w:bCs/>
          <w:b/>
        </w:rPr>
        <w:t xml:space="preserve">Surgeons</w:t>
      </w:r>
      <w:r>
        <w:t xml:space="preserve"> </w:t>
      </w:r>
      <w:r>
        <w:t xml:space="preserve">face unsustainable workloads, leading to burnout and compromised patient care. The training pipeline also suffers; with senior consultants leaving, there are fewer mentors for residents (postgraduate trainees), potentially affecting the quality of future surgical providers in Nigeria.</w:t>
      </w:r>
    </w:p>
    <w:bookmarkEnd w:id="23"/>
    <w:bookmarkStart w:id="24" w:name="X8af7b040e1328cc239bb88eb289c081cf963e12"/>
    <w:p>
      <w:pPr>
        <w:pStyle w:val="Heading2"/>
      </w:pPr>
      <w:r>
        <w:t xml:space="preserve">The Role of Private Practice and Medical Tourism</w:t>
      </w:r>
    </w:p>
    <w:p>
      <w:pPr>
        <w:pStyle w:val="FirstParagraph"/>
      </w:pPr>
      <w:r>
        <w:t xml:space="preserve">To bridge the gap left by public sector constraints, private healthcare facilities in Lagos have expanded rapidly. Areas like Victoria Island and Ikoyi host world-class hospitals equipped with modern technology. Many Nigerian surgeons utilize these platforms to provide high-quality care. This growth has also attracted medical tourism from neighboring West African countries.</w:t>
      </w:r>
    </w:p>
    <w:p>
      <w:pPr>
        <w:pStyle w:val="BodyText"/>
      </w:pPr>
      <w:r>
        <w:t xml:space="preserve">However, this commercialization raises ethical questions regarding equity of access. While it highlights the competence of Lagos-based surgeons, it underscores the failure of the public system to retain patients and revenue within state-run institutions. A holistic health policy must address how to leverage private sector growth while ensuring that public hospitals in Lagos remain viable options for all citizens.</w:t>
      </w:r>
    </w:p>
    <w:bookmarkEnd w:id="24"/>
    <w:bookmarkStart w:id="25" w:name="recommendations-for-policy-improvement"/>
    <w:p>
      <w:pPr>
        <w:pStyle w:val="Heading2"/>
      </w:pPr>
      <w:r>
        <w:t xml:space="preserve">Recommendations for Policy Improvement</w:t>
      </w:r>
    </w:p>
    <w:p>
      <w:pPr>
        <w:pStyle w:val="FirstParagraph"/>
      </w:pPr>
      <w:r>
        <w:t xml:space="preserve">To sustain and improve surgical care in Lagos, several strategic interventions are required:</w:t>
      </w:r>
    </w:p>
    <w:p>
      <w:pPr>
        <w:numPr>
          <w:ilvl w:val="0"/>
          <w:numId w:val="1001"/>
        </w:numPr>
        <w:pStyle w:val="Compact"/>
      </w:pPr>
      <w:r>
        <w:rPr>
          <w:bCs/>
          <w:b/>
        </w:rPr>
        <w:t xml:space="preserve">Incentivization of Retention:</w:t>
      </w:r>
      <w:r>
        <w:t xml:space="preserve">The Lagos State Government must introduce competitive remuneration packages and hazard allowances for surgeons working in public hospitals to counteract the pull of emigration.</w:t>
      </w:r>
    </w:p>
    <w:p>
      <w:pPr>
        <w:numPr>
          <w:ilvl w:val="0"/>
          <w:numId w:val="1001"/>
        </w:numPr>
        <w:pStyle w:val="Compact"/>
      </w:pPr>
      <w:r>
        <w:rPr>
          <w:bCs/>
          <w:b/>
        </w:rPr>
        <w:t xml:space="preserve">Infrastructure Investment:</w:t>
      </w:r>
      <w:r>
        <w:t xml:space="preserve">Sustained investment in healthcare infrastructure, including reliable power grids and modern operating theaters, is non-negotiable for improving surgical outcomes.</w:t>
      </w:r>
    </w:p>
    <w:p>
      <w:pPr>
        <w:numPr>
          <w:ilvl w:val="0"/>
          <w:numId w:val="1001"/>
        </w:numPr>
        <w:pStyle w:val="Compact"/>
      </w:pPr>
      <w:r>
        <w:rPr>
          <w:bCs/>
          <w:b/>
        </w:rPr>
        <w:t xml:space="preserve">Training Expansion:</w:t>
      </w:r>
      <w:r>
        <w:t xml:space="preserve">Academic centers like LUTH need expanded residency slots to train more surgeons. Collaboration with international institutions can provide mentorship opportunities that make local training more appealing.</w:t>
      </w:r>
    </w:p>
    <w:p>
      <w:pPr>
        <w:numPr>
          <w:ilvl w:val="0"/>
          <w:numId w:val="1001"/>
        </w:numPr>
        <w:pStyle w:val="Compact"/>
      </w:pPr>
      <w:r>
        <w:rPr>
          <w:bCs/>
          <w:b/>
        </w:rPr>
        <w:t xml:space="preserve">Digital Health Integration:</w:t>
      </w:r>
      <w:r>
        <w:t xml:space="preserve">The adoption of telemedicine and digital records can help manage patient flow efficiently, allowing surgeons to focus on critical cases.</w:t>
      </w:r>
    </w:p>
    <w:bookmarkEnd w:id="25"/>
    <w:bookmarkStart w:id="26" w:name="conclusion"/>
    <w:p>
      <w:pPr>
        <w:pStyle w:val="Heading2"/>
      </w:pPr>
      <w:r>
        <w:t xml:space="preserve">Conclusion</w:t>
      </w:r>
    </w:p>
    <w:p>
      <w:pPr>
        <w:pStyle w:val="FirstParagraph"/>
      </w:pPr>
      <w:r>
        <w:t xml:space="preserve">The surgeon in Lagos stands at the forefront of a critical battle for public health survival. Amidst a backdrop of high urban density, rising disease burden, and infrastructural challenges, these medical professionals perform miracles daily. However, the sustainability of surgical care in Nigeria relies heavily on systemic reforms. It is imperative that policymakers treat surgical capacity building not merely as a healthcare issue but as an economic necessity for Lagos.</w:t>
      </w:r>
    </w:p>
    <w:p>
      <w:pPr>
        <w:pStyle w:val="BodyText"/>
      </w:pPr>
      <w:r>
        <w:t xml:space="preserve">As documented in this</w:t>
      </w:r>
      <w:r>
        <w:t xml:space="preserve"> </w:t>
      </w:r>
      <w:r>
        <w:rPr>
          <w:bCs/>
          <w:b/>
        </w:rPr>
        <w:t xml:space="preserve">Academic Journal Article</w:t>
      </w:r>
      <w:r>
        <w:t xml:space="preserve">, the path forward requires a concerted effort from government, private stakeholders, and medical associations. By addressing the challenges of resources and retention, Lagos can transform its surgical landscape into a model of excellence for West Africa. The potential is immense; it requires only political will and strategic implementation to unlock it.</w:t>
      </w:r>
    </w:p>
    <w:bookmarkEnd w:id="26"/>
    <w:bookmarkStart w:id="27" w:name="references"/>
    <w:p>
      <w:pPr>
        <w:pStyle w:val="Heading2"/>
      </w:pPr>
      <w:r>
        <w:t xml:space="preserve">References</w:t>
      </w:r>
    </w:p>
    <w:p>
      <w:pPr>
        <w:numPr>
          <w:ilvl w:val="0"/>
          <w:numId w:val="1002"/>
        </w:numPr>
        <w:pStyle w:val="Compact"/>
      </w:pPr>
      <w:r>
        <w:t xml:space="preserve">[1] World Health Organization. (2015). *Atlas on Surgical Care, Anaesthesia, and Pathology*. Geneva: WHO.</w:t>
      </w:r>
    </w:p>
    <w:p>
      <w:pPr>
        <w:numPr>
          <w:ilvl w:val="0"/>
          <w:numId w:val="1002"/>
        </w:numPr>
        <w:pStyle w:val="Compact"/>
      </w:pPr>
      <w:r>
        <w:t xml:space="preserve">[2] Lagos State Ministry of Health. (2023). *Annual Report on Healthcare Delivery in Lagos State*. Ikeja: LSMOH.</w:t>
      </w:r>
    </w:p>
    <w:p>
      <w:pPr>
        <w:numPr>
          <w:ilvl w:val="0"/>
          <w:numId w:val="1002"/>
        </w:numPr>
        <w:pStyle w:val="Compact"/>
      </w:pPr>
      <w:r>
        <w:t xml:space="preserve">[3] Nigerian Medical Association. (2024). *Report on the Brain Drain Crisis in Nigerian Healthcare*. Abuja: NMA Press.</w:t>
      </w:r>
    </w:p>
    <w:p>
      <w:pPr>
        <w:numPr>
          <w:ilvl w:val="0"/>
          <w:numId w:val="1002"/>
        </w:numPr>
        <w:pStyle w:val="Compact"/>
      </w:pPr>
      <w:r>
        <w:t xml:space="preserve">[4] Ogunleye, A., &amp; Adeyemi, J. (2021). "Epidemiology of Surgical Trauma in Urban Nigeria."</w:t>
      </w:r>
      <w:r>
        <w:t xml:space="preserve"> </w:t>
      </w:r>
      <w:r>
        <w:rPr>
          <w:iCs/>
          <w:i/>
        </w:rPr>
        <w:t xml:space="preserve">Journal of West African Colleges of Surgeons</w:t>
      </w:r>
      <w:r>
        <w:t xml:space="preserve">, 11(2), 45-58.</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Surgeon in Nigeria: A Focus on Lagos State</dc:title>
  <dc:creator/>
  <dc:language>en</dc:language>
  <cp:keywords/>
  <dcterms:created xsi:type="dcterms:W3CDTF">2026-07-29T13:21:35Z</dcterms:created>
  <dcterms:modified xsi:type="dcterms:W3CDTF">2026-07-29T13:21:35Z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