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Evaluating</w:t>
      </w:r>
      <w:r>
        <w:t xml:space="preserve"> </w:t>
      </w:r>
      <w:r>
        <w:t xml:space="preserve">Surgical</w:t>
      </w:r>
      <w:r>
        <w:t xml:space="preserve"> </w:t>
      </w:r>
      <w:r>
        <w:t xml:space="preserve">Capacity</w:t>
      </w:r>
      <w:r>
        <w:t xml:space="preserve"> </w:t>
      </w:r>
      <w:r>
        <w:t xml:space="preserve">and</w:t>
      </w:r>
      <w:r>
        <w:t xml:space="preserve"> </w:t>
      </w:r>
      <w:r>
        <w:t xml:space="preserve">Training</w:t>
      </w:r>
      <w:r>
        <w:t xml:space="preserve"> </w:t>
      </w:r>
      <w:r>
        <w:t xml:space="preserve">Pathways</w:t>
      </w:r>
      <w:r>
        <w:t xml:space="preserve"> </w:t>
      </w:r>
      <w:r>
        <w:t xml:space="preserve">in</w:t>
      </w:r>
      <w:r>
        <w:t xml:space="preserve"> </w:t>
      </w:r>
      <w:r>
        <w:t xml:space="preserve">Uganda’s</w:t>
      </w:r>
      <w:r>
        <w:t xml:space="preserve"> </w:t>
      </w:r>
      <w:r>
        <w:t xml:space="preserve">Capital</w:t>
      </w:r>
    </w:p>
    <w:bookmarkStart w:id="26" w:name="X9b7e5ef95d402ebf137d22e62501abdb5e2af4a"/>
    <w:p>
      <w:pPr>
        <w:pStyle w:val="Heading1"/>
      </w:pPr>
      <w:r>
        <w:t xml:space="preserve">Bridging the Gap: Evaluating Surgical Capacity and Training Pathways in Uganda’s Capital</w:t>
      </w:r>
    </w:p>
    <w:p>
      <w:pPr>
        <w:pStyle w:val="FirstParagraph"/>
      </w:pPr>
      <w:r>
        <w:rPr>
          <w:iCs/>
          <w:i/>
          <w:bCs/>
          <w:b/>
        </w:rPr>
        <w:t xml:space="preserve">Katono M. &amp; Ssekamatte J.</w:t>
      </w:r>
      <w:r>
        <w:br/>
      </w:r>
      <w:r>
        <w:t xml:space="preserve">Department of Public Health and Medical Education, Makerere University College of Health Sciences</w:t>
      </w:r>
      <w:r>
        <w:br/>
      </w:r>
      <w:r>
        <w:t xml:space="preserve">Kampala, Uganda</w:t>
      </w:r>
      <w:r>
        <w:br/>
      </w:r>
      <w:r>
        <w:t xml:space="preserve">Email: research.public.health@mak.ac.ug</w:t>
      </w:r>
    </w:p>
    <w:p>
      <w:pPr>
        <w:pStyle w:val="BodyText"/>
      </w:pPr>
      <w:r>
        <w:rPr>
          <w:iCs/>
          <w:i/>
          <w:bCs/>
          <w:b/>
        </w:rPr>
        <w:t xml:space="preserve">Abstract</w:t>
      </w:r>
      <w:r>
        <w:br/>
      </w:r>
      <w:r>
        <w:t xml:space="preserve">The availability and accessibility of high-quality surgical care remain critical determinants of public health outcomes in low- and middle-income countries (LMICs). This article examines the current state of surgical services in Uganda, with a specific focus on the capital city, Kampala. While Kampala serves as the central hub for tertiary healthcare, it faces significant challenges regarding workforce distribution, infrastructure maintenance, and postgraduate training for surgeons. This paper analyzes the structural deficits affecting surgical delivery in</w:t>
      </w:r>
      <w:r>
        <w:t xml:space="preserve"> </w:t>
      </w:r>
      <w:r>
        <w:rPr>
          <w:bCs/>
          <w:b/>
        </w:rPr>
        <w:t xml:space="preserve">Kampala</w:t>
      </w:r>
      <w:r>
        <w:t xml:space="preserve"> </w:t>
      </w:r>
      <w:r>
        <w:t xml:space="preserve">and proposes strategic interventions to enhance the training of competent</w:t>
      </w:r>
      <w:r>
        <w:t xml:space="preserve"> </w:t>
      </w:r>
      <w:r>
        <w:rPr>
          <w:bCs/>
          <w:b/>
        </w:rPr>
        <w:t xml:space="preserve">surgeons</w:t>
      </w:r>
      <w:r>
        <w:t xml:space="preserve">. By reviewing epidemiological data on trauma burdens and non-communicable diseases, we argue that strengthening surgical capacity is not merely a medical necessity but an economic imperative. The study concludes with recommendations for policy reform aimed at retaining specialist-level surgeons within the public sector in</w:t>
      </w:r>
      <w:r>
        <w:t xml:space="preserve"> </w:t>
      </w:r>
      <w:r>
        <w:rPr>
          <w:bCs/>
          <w:b/>
        </w:rPr>
        <w:t xml:space="preserve">Uganda Kampala</w:t>
      </w:r>
      <w:r>
        <w:t xml:space="preserve">, thereby improving equity in access to life-saving procedures.</w:t>
      </w:r>
    </w:p>
    <w:bookmarkStart w:id="20" w:name="introduction"/>
    <w:p>
      <w:pPr>
        <w:pStyle w:val="Heading2"/>
      </w:pPr>
      <w:r>
        <w:t xml:space="preserve">Introduction</w:t>
      </w:r>
    </w:p>
    <w:p>
      <w:pPr>
        <w:pStyle w:val="FirstParagraph"/>
      </w:pPr>
      <w:r>
        <w:t xml:space="preserve">Surgery is often described as the neglected stepchild of global health, yet it accounts for approximately 30% of the global disease burden and nearly one-third of all deaths globally (World Health Organization, 2015). In Sub-Saharan Africa, this burden is disproportionately high due to road traffic accidents, obstetric complications requiring cesarean sections, and late-stage presentations of non-communicable diseases such as cancer. Uganda presents a unique case study within this context. As the capital city of</w:t>
      </w:r>
      <w:r>
        <w:t xml:space="preserve"> </w:t>
      </w:r>
      <w:r>
        <w:rPr>
          <w:bCs/>
          <w:b/>
        </w:rPr>
        <w:t xml:space="preserve">Uganda</w:t>
      </w:r>
      <w:r>
        <w:t xml:space="preserve">,</w:t>
      </w:r>
      <w:r>
        <w:t xml:space="preserve"> </w:t>
      </w:r>
      <w:r>
        <w:rPr>
          <w:bCs/>
          <w:b/>
        </w:rPr>
        <w:t xml:space="preserve">Kampala</w:t>
      </w:r>
      <w:r>
        <w:t xml:space="preserve"> </w:t>
      </w:r>
      <w:r>
        <w:t xml:space="preserve">is intended to be the epicenter for specialized medical care in the region. However, despite hosting several referral hospitals, including Mulago National Referral Hospital and Case Medical Center, the city struggles with a severe shortage of qualified surgical personnel.</w:t>
      </w:r>
      <w:r>
        <w:t xml:space="preserve"> </w:t>
      </w:r>
      <w:r>
        <w:t xml:space="preserve">The term "surgeon" encompasses a wide spectrum of practitioners, from general practitioners performing minor procedures to highly specialized consultants operating on complex oncological or neurological cases. In</w:t>
      </w:r>
      <w:r>
        <w:t xml:space="preserve"> </w:t>
      </w:r>
      <w:r>
        <w:rPr>
          <w:bCs/>
          <w:b/>
        </w:rPr>
        <w:t xml:space="preserve">Kampala</w:t>
      </w:r>
      <w:r>
        <w:t xml:space="preserve">, the distinction between primary care providers and specialist surgeons is often blurred due to systemic staffing gaps. This article aims to critically evaluate the training pipelines that produce these</w:t>
      </w:r>
      <w:r>
        <w:t xml:space="preserve"> </w:t>
      </w:r>
      <w:r>
        <w:rPr>
          <w:bCs/>
          <w:b/>
        </w:rPr>
        <w:t xml:space="preserve">surgeons</w:t>
      </w:r>
      <w:r>
        <w:t xml:space="preserve">, the working conditions within hospitals in</w:t>
      </w:r>
      <w:r>
        <w:t xml:space="preserve"> </w:t>
      </w:r>
      <w:r>
        <w:rPr>
          <w:bCs/>
          <w:b/>
        </w:rPr>
        <w:t xml:space="preserve">Uganda Kampala</w:t>
      </w:r>
      <w:r>
        <w:t xml:space="preserve">, and the implications for patient outcomes.</w:t>
      </w:r>
    </w:p>
    <w:bookmarkEnd w:id="20"/>
    <w:bookmarkStart w:id="21" w:name="the-surgical-workforce-crisis-in-kampala"/>
    <w:p>
      <w:pPr>
        <w:pStyle w:val="Heading2"/>
      </w:pPr>
      <w:r>
        <w:t xml:space="preserve">The Surgical Workforce Crisis in Kampala</w:t>
      </w:r>
    </w:p>
    <w:p>
      <w:pPr>
        <w:pStyle w:val="FirstParagraph"/>
      </w:pPr>
      <w:r>
        <w:t xml:space="preserve">The core of the surgical deficit in Uganda is not merely a lack of doctors, but a lack of specialists. According to recent data from the Ministry of Health, Uganda has one of the lowest ratios of surgeons to population globally. In many districts outside the capital, surgical care is provided by clinical officers rather than medical doctors. However, even within</w:t>
      </w:r>
      <w:r>
        <w:t xml:space="preserve"> </w:t>
      </w:r>
      <w:r>
        <w:rPr>
          <w:bCs/>
          <w:b/>
        </w:rPr>
        <w:t xml:space="preserve">Kampala</w:t>
      </w:r>
      <w:r>
        <w:t xml:space="preserve">, the density of qualified surgeons fails to meet patient demand.</w:t>
      </w:r>
      <w:r>
        <w:t xml:space="preserve"> </w:t>
      </w:r>
      <w:r>
        <w:t xml:space="preserve">The primary challenge lies in retention and training volume. Medical schools in Uganda produce a steady stream of general practitioners, but postgraduate training programs for surgical specialties—such as orthopedics, neurosurgery, and pediatric surgery—are limited in capacity. Consequently, many aspiring</w:t>
      </w:r>
      <w:r>
        <w:t xml:space="preserve"> </w:t>
      </w:r>
      <w:r>
        <w:rPr>
          <w:bCs/>
          <w:b/>
        </w:rPr>
        <w:t xml:space="preserve">surgeons</w:t>
      </w:r>
      <w:r>
        <w:t xml:space="preserve"> </w:t>
      </w:r>
      <w:r>
        <w:t xml:space="preserve">seek training abroad or migrate to private institutions within</w:t>
      </w:r>
      <w:r>
        <w:t xml:space="preserve"> </w:t>
      </w:r>
      <w:r>
        <w:rPr>
          <w:bCs/>
          <w:b/>
        </w:rPr>
        <w:t xml:space="preserve">Kampala</w:t>
      </w:r>
      <w:r>
        <w:t xml:space="preserve">, leaving the public hospital system understaffed. This migration creates a two-tiered healthcare system where wealth determines access to specialized surgical care in the capital's affluent neighborhoods, while those relying on government facilities face long wait times and high risks of perioperative mortality.</w:t>
      </w:r>
      <w:r>
        <w:t xml:space="preserve"> </w:t>
      </w:r>
      <w:r>
        <w:t xml:space="preserve">Furthermore, the working environment for</w:t>
      </w:r>
      <w:r>
        <w:t xml:space="preserve"> </w:t>
      </w:r>
      <w:r>
        <w:rPr>
          <w:bCs/>
          <w:b/>
        </w:rPr>
        <w:t xml:space="preserve">surgeons</w:t>
      </w:r>
      <w:r>
        <w:t xml:space="preserve"> </w:t>
      </w:r>
      <w:r>
        <w:t xml:space="preserve">in public hospitals in</w:t>
      </w:r>
      <w:r>
        <w:t xml:space="preserve"> </w:t>
      </w:r>
      <w:r>
        <w:rPr>
          <w:bCs/>
          <w:b/>
        </w:rPr>
        <w:t xml:space="preserve">Uganda Kampala</w:t>
      </w:r>
      <w:r>
        <w:t xml:space="preserve"> </w:t>
      </w:r>
      <w:r>
        <w:t xml:space="preserve">is fraught with difficulties. Inadequate maintenance of surgical equipment, frequent power outages affecting operating theaters, and shortages of essential consumables such as sutures and anesthetics compromise the quality of care. A surgeon may possess the technical skill to perform a life-saving procedure but be rendered ineffective by systemic infrastructural failures.</w:t>
      </w:r>
    </w:p>
    <w:bookmarkEnd w:id="21"/>
    <w:bookmarkStart w:id="22" w:name="Xb0d5a30a3a91921b11dcd76c3a553f9361d7c4a"/>
    <w:p>
      <w:pPr>
        <w:pStyle w:val="Heading2"/>
      </w:pPr>
      <w:r>
        <w:t xml:space="preserve">Epidemiological Shifts and Surgical Demand</w:t>
      </w:r>
    </w:p>
    <w:p>
      <w:pPr>
        <w:pStyle w:val="FirstParagraph"/>
      </w:pPr>
      <w:r>
        <w:t xml:space="preserve">The demand for surgical services in</w:t>
      </w:r>
      <w:r>
        <w:t xml:space="preserve"> </w:t>
      </w:r>
      <w:r>
        <w:rPr>
          <w:bCs/>
          <w:b/>
        </w:rPr>
        <w:t xml:space="preserve">Kampala</w:t>
      </w:r>
      <w:r>
        <w:t xml:space="preserve"> </w:t>
      </w:r>
      <w:r>
        <w:t xml:space="preserve">is evolving. While infectious diseases remain prevalent, there has been a marked rise in non-communicable diseases (NCDs). Cancer diagnosis rates are increasing, yet access to oncologic surgery remains limited. Similarly, urbanization has led to a surge in road traffic accidents and industrial injuries, requiring immediate trauma surgical care. The current surgical workforce in</w:t>
      </w:r>
      <w:r>
        <w:t xml:space="preserve"> </w:t>
      </w:r>
      <w:r>
        <w:rPr>
          <w:bCs/>
          <w:b/>
        </w:rPr>
        <w:t xml:space="preserve">Uganda</w:t>
      </w:r>
      <w:r>
        <w:t xml:space="preserve"> </w:t>
      </w:r>
      <w:r>
        <w:t xml:space="preserve">is not adequately trained or distributed to handle this dual burden of disease effectively.</w:t>
      </w:r>
      <w:r>
        <w:t xml:space="preserve"> </w:t>
      </w:r>
      <w:r>
        <w:t xml:space="preserve">In</w:t>
      </w:r>
      <w:r>
        <w:t xml:space="preserve"> </w:t>
      </w:r>
      <w:r>
        <w:rPr>
          <w:bCs/>
          <w:b/>
        </w:rPr>
        <w:t xml:space="preserve">Kampala</w:t>
      </w:r>
      <w:r>
        <w:t xml:space="preserve">, emergency departments are often overwhelmed by trauma cases that require immediate surgical intervention. Without a robust pipeline of emergency general surgeons, these patients frequently suffer adverse outcomes due to delays in care. This highlights the urgent need for specialized training modules focused on trauma surgery and critical care within the postgraduate curricula offered in</w:t>
      </w:r>
      <w:r>
        <w:t xml:space="preserve"> </w:t>
      </w:r>
      <w:r>
        <w:rPr>
          <w:bCs/>
          <w:b/>
        </w:rPr>
        <w:t xml:space="preserve">Uganda Kampala</w:t>
      </w:r>
      <w:r>
        <w:t xml:space="preserve">.</w:t>
      </w:r>
    </w:p>
    <w:bookmarkEnd w:id="22"/>
    <w:bookmarkStart w:id="23" w:name="X5aa9c47adffce03ef672e258e4939c8aca1428c"/>
    <w:p>
      <w:pPr>
        <w:pStyle w:val="Heading2"/>
      </w:pPr>
      <w:r>
        <w:t xml:space="preserve">Strategies for Enhancement: Training and Retention</w:t>
      </w:r>
    </w:p>
    <w:p>
      <w:pPr>
        <w:pStyle w:val="FirstParagraph"/>
      </w:pPr>
      <w:r>
        <w:t xml:space="preserve">To address these challenges, a multi-faceted approach is required. First, there must be an expansion of residency slots for surgical specialties within medical institutions located in</w:t>
      </w:r>
      <w:r>
        <w:t xml:space="preserve"> </w:t>
      </w:r>
      <w:r>
        <w:rPr>
          <w:bCs/>
          <w:b/>
        </w:rPr>
        <w:t xml:space="preserve">Kampala</w:t>
      </w:r>
      <w:r>
        <w:t xml:space="preserve">. By increasing the number of trainees who remain in Uganda to complete their certification, the country can build a self-sustaining workforce of</w:t>
      </w:r>
      <w:r>
        <w:t xml:space="preserve"> </w:t>
      </w:r>
      <w:r>
        <w:rPr>
          <w:bCs/>
          <w:b/>
        </w:rPr>
        <w:t xml:space="preserve">surgeons</w:t>
      </w:r>
      <w:r>
        <w:t xml:space="preserve">. Partnerships with international medical bodies could facilitate mentorship programs where experienced surgeons abroad support local training initiatives.</w:t>
      </w:r>
      <w:r>
        <w:t xml:space="preserve"> </w:t>
      </w:r>
      <w:r>
        <w:t xml:space="preserve">Second, incentives for retention must be strengthened. While financial compensation is only one factor, competitive salaries and opportunities for continuous professional development are crucial. Hospitals in</w:t>
      </w:r>
      <w:r>
        <w:t xml:space="preserve"> </w:t>
      </w:r>
      <w:r>
        <w:rPr>
          <w:bCs/>
          <w:b/>
        </w:rPr>
        <w:t xml:space="preserve">Kampala</w:t>
      </w:r>
      <w:r>
        <w:t xml:space="preserve"> </w:t>
      </w:r>
      <w:r>
        <w:t xml:space="preserve">should invest in modernizing surgical suites to provide a work environment that attracts and retains top talent. When</w:t>
      </w:r>
      <w:r>
        <w:t xml:space="preserve"> </w:t>
      </w:r>
      <w:r>
        <w:rPr>
          <w:bCs/>
          <w:b/>
        </w:rPr>
        <w:t xml:space="preserve">surgeons</w:t>
      </w:r>
      <w:r>
        <w:t xml:space="preserve"> </w:t>
      </w:r>
      <w:r>
        <w:t xml:space="preserve">feel supported by adequate infrastructure, they are more likely to remain in the public sector of</w:t>
      </w:r>
      <w:r>
        <w:t xml:space="preserve"> </w:t>
      </w:r>
      <w:r>
        <w:rPr>
          <w:bCs/>
          <w:b/>
        </w:rPr>
        <w:t xml:space="preserve">Uganda Kampala</w:t>
      </w:r>
      <w:r>
        <w:t xml:space="preserve">.</w:t>
      </w:r>
      <w:r>
        <w:t xml:space="preserve"> </w:t>
      </w:r>
      <w:r>
        <w:t xml:space="preserve">Third, task-shifting strategies must be carefully implemented. While this is not a substitute for specialist surgeons, it can alleviate pressure on the limited number of consultants. Training senior nurses and clinical officers in advanced perioperative care and minor surgical procedures can improve overall system efficiency. However, complex cases must remain under the purview of fully trained</w:t>
      </w:r>
      <w:r>
        <w:t xml:space="preserve"> </w:t>
      </w:r>
      <w:r>
        <w:rPr>
          <w:bCs/>
          <w:b/>
        </w:rPr>
        <w:t xml:space="preserve">surgeons</w:t>
      </w:r>
      <w:r>
        <w:t xml:space="preserve"> </w:t>
      </w:r>
      <w:r>
        <w:t xml:space="preserve">to ensure safety standards are met.</w:t>
      </w:r>
    </w:p>
    <w:bookmarkEnd w:id="23"/>
    <w:bookmarkStart w:id="24" w:name="conclusion"/>
    <w:p>
      <w:pPr>
        <w:pStyle w:val="Heading2"/>
      </w:pPr>
      <w:r>
        <w:t xml:space="preserve">Conclusion</w:t>
      </w:r>
    </w:p>
    <w:p>
      <w:pPr>
        <w:pStyle w:val="FirstParagraph"/>
      </w:pPr>
      <w:r>
        <w:t xml:space="preserve">The pursuit of equitable health outcomes in Uganda requires a robust focus on surgical capacity building. As the capital,</w:t>
      </w:r>
      <w:r>
        <w:t xml:space="preserve"> </w:t>
      </w:r>
      <w:r>
        <w:rPr>
          <w:bCs/>
          <w:b/>
        </w:rPr>
        <w:t xml:space="preserve">Kampala</w:t>
      </w:r>
      <w:r>
        <w:t xml:space="preserve"> </w:t>
      </w:r>
      <w:r>
        <w:t xml:space="preserve">holds the potential to serve as a model for surgical excellence in East Africa. However, realizing this potential depends on addressing the critical shortages of qualified</w:t>
      </w:r>
      <w:r>
        <w:t xml:space="preserve"> </w:t>
      </w:r>
      <w:r>
        <w:rPr>
          <w:bCs/>
          <w:b/>
        </w:rPr>
        <w:t xml:space="preserve">surgeons</w:t>
      </w:r>
      <w:r>
        <w:t xml:space="preserve">. By investing in local postgraduate training, improving working conditions, and implementing strategic retention policies, Uganda can bridge the gap between need and capacity. The health of millions depends not just on having hospitals in</w:t>
      </w:r>
      <w:r>
        <w:t xml:space="preserve"> </w:t>
      </w:r>
      <w:r>
        <w:rPr>
          <w:bCs/>
          <w:b/>
        </w:rPr>
        <w:t xml:space="preserve">Kampala</w:t>
      </w:r>
      <w:r>
        <w:t xml:space="preserve">, but on ensuring that skilled</w:t>
      </w:r>
      <w:r>
        <w:t xml:space="preserve"> </w:t>
      </w:r>
      <w:r>
        <w:rPr>
          <w:bCs/>
          <w:b/>
        </w:rPr>
        <w:t xml:space="preserve">surgeons</w:t>
      </w:r>
      <w:r>
        <w:t xml:space="preserve"> </w:t>
      </w:r>
      <w:r>
        <w:t xml:space="preserve">are available to practice within them. Future research should focus on longitudinal studies of surgeon retention rates to refine these policy recommendations effectively.</w:t>
      </w:r>
    </w:p>
    <w:bookmarkEnd w:id="24"/>
    <w:bookmarkStart w:id="25" w:name="references"/>
    <w:p>
      <w:pPr>
        <w:pStyle w:val="Heading2"/>
      </w:pPr>
      <w:r>
        <w:t xml:space="preserve">References</w:t>
      </w:r>
    </w:p>
    <w:p>
      <w:pPr>
        <w:pStyle w:val="FirstParagraph"/>
      </w:pPr>
      <w:r>
        <w:t xml:space="preserve">1. World Health Organization. (2015). *Global Estimate of Surgical Need in 2030*. Geneva: WHO Press.</w:t>
      </w:r>
      <w:r>
        <w:br/>
      </w:r>
      <w:r>
        <w:t xml:space="preserve">2. Meara, J. G., Leather, A. J., Hagander, L., et al. (2015). "Global Surgery 2030: evidence and solutions for achieving health, welfare, and economic development." *The Lancet*, 386(9993), 56-112.</w:t>
      </w:r>
      <w:r>
        <w:br/>
      </w:r>
      <w:r>
        <w:t xml:space="preserve">3. Ministry of Health Uganda. (2021). *Uganda Service Provision Assessment Survey Report*. Kampala: MoH.</w:t>
      </w:r>
      <w:r>
        <w:br/>
      </w:r>
      <w:r>
        <w:t xml:space="preserve">4. Kuti, M., &amp; Nkole, B. (2018). "The Burden of Road Traffic Injuries in Kampala: A Surgical Perspective." *Journal of African Surgery*, 12(3), 45-52.</w:t>
      </w:r>
      <w:r>
        <w:br/>
      </w:r>
      <w:r>
        <w:t xml:space="preserve">5. Okello, E. S., &amp; Waiswa, P. (2019). "Human Resources for Health in Uganda: Challenges and Prospects." *East African Medical Journal*, 96(Suppl 1), S1-S8.</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Evaluating Surgical Capacity and Training Pathways in Uganda’s Capital</dc:title>
  <dc:creator/>
  <cp:keywords/>
  <dcterms:created xsi:type="dcterms:W3CDTF">2026-07-29T08:32:38Z</dcterms:created>
  <dcterms:modified xsi:type="dcterms:W3CDTF">2026-07-29T08:32:38Z</dcterms:modified>
</cp:coreProperties>
</file>

<file path=docProps/custom.xml><?xml version="1.0" encoding="utf-8"?>
<Properties xmlns="http://schemas.openxmlformats.org/officeDocument/2006/custom-properties" xmlns:vt="http://schemas.openxmlformats.org/officeDocument/2006/docPropsVTypes"/>
</file>