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Systemic</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Post-Conflict</w:t>
      </w:r>
      <w:r>
        <w:t xml:space="preserve"> </w:t>
      </w:r>
      <w:r>
        <w:t xml:space="preserve">Reconstruction</w:t>
      </w:r>
      <w:r>
        <w:t xml:space="preserve"> </w:t>
      </w:r>
      <w:r>
        <w:t xml:space="preserve">in</w:t>
      </w:r>
      <w:r>
        <w:t xml:space="preserve"> </w:t>
      </w:r>
      <w:r>
        <w:t xml:space="preserve">Kabul,</w:t>
      </w:r>
      <w:r>
        <w:t xml:space="preserve"> </w:t>
      </w:r>
      <w:r>
        <w:t xml:space="preserve">Afghanistan</w:t>
      </w:r>
    </w:p>
    <w:bookmarkStart w:id="31" w:name="X2640d2f092fb25d57a31c97a50613f9065e00fd"/>
    <w:p>
      <w:pPr>
        <w:pStyle w:val="Heading1"/>
      </w:pPr>
      <w:r>
        <w:t xml:space="preserve">Systemic Resilience and Infrastructure Modernization: The Critical Role of Systems Engineering in Post-Conflict Reconstruction in Kabul, Afghanistan</w:t>
      </w:r>
    </w:p>
    <w:p>
      <w:pPr>
        <w:pStyle w:val="FirstParagraph"/>
      </w:pPr>
      <w:r>
        <w:t xml:space="preserve">Dr. Ahmad Farahi</w:t>
      </w:r>
      <w:r>
        <w:br/>
      </w:r>
      <w:r>
        <w:t xml:space="preserve">Department of Engineering Management, Kabul Polytechnic University</w:t>
      </w:r>
      <w:r>
        <w:br/>
      </w:r>
      <w:r>
        <w:rPr>
          <w:iCs/>
          <w:i/>
        </w:rPr>
        <w:t xml:space="preserve">Kabul, Afghanistan</w:t>
      </w:r>
      <w:r>
        <w:br/>
      </w:r>
      <w:r>
        <w:br/>
      </w:r>
      <w:r>
        <w:t xml:space="preserve">Dr. Sarah Jenkins</w:t>
      </w:r>
      <w:r>
        <w:br/>
      </w:r>
      <w:r>
        <w:t xml:space="preserve">Institute for Sustainable Development, Geneva University</w:t>
      </w:r>
      <w:r>
        <w:br/>
      </w:r>
    </w:p>
    <w:bookmarkStart w:id="20" w:name="abstract"/>
    <w:p>
      <w:pPr>
        <w:pStyle w:val="Heading3"/>
      </w:pPr>
      <w:r>
        <w:t xml:space="preserve">Abstract</w:t>
      </w:r>
    </w:p>
    <w:p>
      <w:pPr>
        <w:pStyle w:val="FirstParagraph"/>
      </w:pPr>
      <w:r>
        <w:t xml:space="preserve">The reconstruction of national infrastructure in post-conflict zones requires more than isolated technical interventions; it demands a holistic approach that integrates complex socio-technical systems. This article examines the application of Systems Engineering (SE) methodologies within the specific context of Kabul, Afghanistan. We argue that traditional engineering approaches often fail in environments characterized by institutional fragmentation and resource scarcity. By applying SE principles—specifically stakeholder integration, lifecycle management, and interoperability—we propose a framework for sustainable infrastructure development in Kabul. The study highlights how Systems Engineering can bridge the gap between international aid objectives and local implementation realities, offering a pathway toward resilient urban planning for Afghanistan’s capital.</w:t>
      </w:r>
    </w:p>
    <w:bookmarkEnd w:id="20"/>
    <w:bookmarkStart w:id="21" w:name="introduction"/>
    <w:p>
      <w:pPr>
        <w:pStyle w:val="Heading2"/>
      </w:pPr>
      <w:r>
        <w:t xml:space="preserve">1. Introduction</w:t>
      </w:r>
    </w:p>
    <w:p>
      <w:pPr>
        <w:pStyle w:val="FirstParagraph"/>
      </w:pPr>
      <w:r>
        <w:t xml:space="preserve">Afghanistan has endured decades of conflict, resulting in significant degradation of its physical and social infrastructure. As the nation navigates the complexities of governance and reconstruction, Kabul, as the political and economic heart of Afghanistan Kabul, serves as both a symbol of hope and a challenge for modernization. However, standard engineering practices frequently encounter limitations when applied to such volatile environments. These limitations arise not from technical feasibility but from systemic complexities involving power dynamics, cultural nuances, supply chain disruptions, and institutional capacity.</w:t>
      </w:r>
    </w:p>
    <w:p>
      <w:pPr>
        <w:pStyle w:val="BodyText"/>
      </w:pPr>
      <w:r>
        <w:t xml:space="preserve">This paper posits that Systems Engineering (SE) offers a superior paradigm for addressing these challenges. SE is defined as an interdisciplinary approach to enabling the realization of successful systems. It focuses on defining customer needs and required functionality early in the development cycle, documenting requirements, then proceeding with design synthesis and system validation. In the context of Afghanistan Kabul, this holistic view is essential because infrastructure does not exist in a vacuum; it interacts with energy grids, water management systems, telecommunications networks, and social services. Therefore, this article explores how Systems Engineering can be adapted to foster resilient development in Afghanistan Kabul.</w:t>
      </w:r>
    </w:p>
    <w:bookmarkEnd w:id="21"/>
    <w:bookmarkStart w:id="22" w:name="the-complexity-of-the-kabul-context"/>
    <w:p>
      <w:pPr>
        <w:pStyle w:val="Heading2"/>
      </w:pPr>
      <w:r>
        <w:t xml:space="preserve">2. The Complexity of the Kabul Context</w:t>
      </w:r>
    </w:p>
    <w:p>
      <w:pPr>
        <w:pStyle w:val="FirstParagraph"/>
      </w:pPr>
      <w:r>
        <w:t xml:space="preserve">Kabul presents a unique set of challenges that defy conventional engineering silos. The city’s infrastructure is characterized by fragmented ownership, lack of standardized codes, and intermittent utility services. For instance, the electrical grid suffers from load-shedding due to insufficient generation capacity and poor distribution management. Simultaneously, water supply networks are compromised by pollution and inadequate maintenance.</w:t>
      </w:r>
    </w:p>
    <w:p>
      <w:pPr>
        <w:pStyle w:val="BodyText"/>
      </w:pPr>
      <w:r>
        <w:t xml:space="preserve">Traditional Engineering approaches often attempt to solve these problems in isolation—building a new power plant without considering its impact on water consumption or waste heat dissipation. This siloed approach leads to suboptimal outcomes and wasted resources. In Afghanistan Kabul, where resources are scarce, the inefficiency of siloed engineering is particularly costly. Furthermore, the social fabric of Kabul is deeply intertwined with its physical environment; housing patterns reflect tribal and familial structures that must be respected in urban planning.</w:t>
      </w:r>
    </w:p>
    <w:bookmarkEnd w:id="22"/>
    <w:bookmarkStart w:id="26" w:name="X286e0e25ecdc3582ea66717750db64168ac6e76"/>
    <w:p>
      <w:pPr>
        <w:pStyle w:val="Heading2"/>
      </w:pPr>
      <w:r>
        <w:t xml:space="preserve">3. Systems Engineering Methodologies for Reconstruction</w:t>
      </w:r>
    </w:p>
    <w:p>
      <w:pPr>
        <w:pStyle w:val="FirstParagraph"/>
      </w:pPr>
      <w:r>
        <w:t xml:space="preserve">To address these multifaceted challenges, we propose the adoption of three core SE principles: Integrated Master Planning, Stakeholder-Centric Requirements Analysis, and Adaptive Lifecycle Management.</w:t>
      </w:r>
    </w:p>
    <w:bookmarkStart w:id="23" w:name="integrated-master-planning"/>
    <w:p>
      <w:pPr>
        <w:pStyle w:val="Heading3"/>
      </w:pPr>
      <w:r>
        <w:t xml:space="preserve">3.1 Integrated Master Planning</w:t>
      </w:r>
    </w:p>
    <w:p>
      <w:pPr>
        <w:pStyle w:val="FirstParagraph"/>
      </w:pPr>
      <w:r>
        <w:t xml:space="preserve">An Integrated Master Plan (IMP) decomposes the complex task of rebuilding Afghanistan Kabul into manageable work packages that reflect system interactions. Rather than viewing road construction, internet expansion, and building codes as separate projects, an IMP treats them as interconnected nodes in a larger urban system. For example, widening roads in Afghanistan Kabul must account for future telecommunications ducts and drainage systems to avoid repeated excavation. This holistic planning reduces long-term costs and enhances service reliability.</w:t>
      </w:r>
    </w:p>
    <w:bookmarkEnd w:id="23"/>
    <w:bookmarkStart w:id="24" w:name="X764f3689bf9d69dc0b5d091fc79483309b870a5"/>
    <w:p>
      <w:pPr>
        <w:pStyle w:val="Heading3"/>
      </w:pPr>
      <w:r>
        <w:t xml:space="preserve">3.2 Stakeholder-Centric Requirements Analysis</w:t>
      </w:r>
    </w:p>
    <w:p>
      <w:pPr>
        <w:pStyle w:val="FirstParagraph"/>
      </w:pPr>
      <w:r>
        <w:t xml:space="preserve">In SE, the definition of requirements is not merely technical but also operational and human-centric. In Kabul, stakeholders include government ministries, international NGOs, local community leaders, and private sector actors. A rigorous SE process would involve mapping these stakeholders’ needs to ensure that infrastructure solutions are socially acceptable and politically viable. For instance, a water filtration system designed without engaging local community leaders may face vandalism or neglect due to lack of ownership. By integrating social science into the engineering requirements phase, we can ensure sustainability.</w:t>
      </w:r>
    </w:p>
    <w:bookmarkEnd w:id="24"/>
    <w:bookmarkStart w:id="25" w:name="adaptive-lifecycle-management"/>
    <w:p>
      <w:pPr>
        <w:pStyle w:val="Heading3"/>
      </w:pPr>
      <w:r>
        <w:t xml:space="preserve">3.3 Adaptive Lifecycle Management</w:t>
      </w:r>
    </w:p>
    <w:p>
      <w:pPr>
        <w:pStyle w:val="FirstParagraph"/>
      </w:pPr>
      <w:r>
        <w:t xml:space="preserve">The volatile security and economic environment in Afghanistan Kabul necessitates adaptive systems that can evolve over time. SE promotes the concept of "fitness for purpose" rather than just initial compliance. This means designing infrastructure that can be easily upgraded or repaired with locally available materials and skills. For example, using modular construction techniques allows for quicker repairs after conflict-related damage or natural disasters, which are common in the region.</w:t>
      </w:r>
    </w:p>
    <w:bookmarkEnd w:id="25"/>
    <w:bookmarkEnd w:id="26"/>
    <w:bookmarkStart w:id="27" w:name="case-study-energy-water-nexus-in-kabul"/>
    <w:p>
      <w:pPr>
        <w:pStyle w:val="Heading2"/>
      </w:pPr>
      <w:r>
        <w:t xml:space="preserve">4. Case Study: Energy-Water Nexus in Kabul</w:t>
      </w:r>
    </w:p>
    <w:p>
      <w:pPr>
        <w:pStyle w:val="FirstParagraph"/>
      </w:pPr>
      <w:r>
        <w:t xml:space="preserve">To illustrate the practical application of Systems Engineering in Afghanistan Kabul, consider the energy-water nexus. In many urban centers, electricity is required for water pumping and treatment. However, due to unreliable power grids in Afghanistan Kabul, water systems often rely on diesel generators, which are expensive and polluting.</w:t>
      </w:r>
    </w:p>
    <w:p>
      <w:pPr>
        <w:pStyle w:val="BodyText"/>
      </w:pPr>
      <w:r>
        <w:t xml:space="preserve">An SE approach would analyze this subsystem as part of the larger municipal network. By integrating solar photovoltaic panels with existing water infrastructure, we can create a resilient energy-water system. The SE process would involve modeling energy consumption patterns, assessing solar irradiance in Kabul’s climate, and designing control systems that balance grid input with battery storage. This approach not only solves the immediate problem of power shortage but also reduces operational costs and carbon footprint. It demonstrates how Systems Engineering transforms fragmented problems into integrated solutions.</w:t>
      </w:r>
    </w:p>
    <w:bookmarkEnd w:id="27"/>
    <w:bookmarkStart w:id="28" w:name="challenges-to-implementation"/>
    <w:p>
      <w:pPr>
        <w:pStyle w:val="Heading2"/>
      </w:pPr>
      <w:r>
        <w:t xml:space="preserve">5. Challenges to Implementation</w:t>
      </w:r>
    </w:p>
    <w:p>
      <w:pPr>
        <w:pStyle w:val="FirstParagraph"/>
      </w:pPr>
      <w:r>
        <w:t xml:space="preserve">Despite the clear benefits, implementing Systems Engineering in Afghanistan Kabul faces significant hurdles. First, there is a shortage of trained SE professionals locally who understand both international standards and local contexts. Second, institutional resistance may arise from traditional engineering firms accustomed to siloed approaches. Third, the lack of standardized data regarding existing infrastructure in Kabul makes modeling difficult.</w:t>
      </w:r>
    </w:p>
    <w:p>
      <w:pPr>
        <w:pStyle w:val="BodyText"/>
      </w:pPr>
      <w:r>
        <w:t xml:space="preserve">To overcome these barriers, capacity building initiatives are crucial. Partnerships between universities in Afghanistan Kabul and international research institutions can facilitate knowledge transfer. Additionally, pilot projects should be funded to demonstrate the efficacy of SE methodologies, thereby building trust among stakeholders.</w:t>
      </w:r>
    </w:p>
    <w:bookmarkEnd w:id="28"/>
    <w:bookmarkStart w:id="29" w:name="conclusion"/>
    <w:p>
      <w:pPr>
        <w:pStyle w:val="Heading2"/>
      </w:pPr>
      <w:r>
        <w:t xml:space="preserve">6. Conclusion</w:t>
      </w:r>
    </w:p>
    <w:p>
      <w:pPr>
        <w:pStyle w:val="FirstParagraph"/>
      </w:pPr>
      <w:r>
        <w:t xml:space="preserve">The reconstruction of Afghanistan Kabul is not merely a technical endeavor but a complex systemic challenge that requires rigorous planning and interdisciplinary collaboration. Systems Engineering provides the necessary framework to navigate these complexities by promoting integration, stakeholder engagement, and adaptability. By shifting from isolated project-based thinking to holistic systems thinking, stakeholders in Afghanistan Kabul can achieve more sustainable and resilient infrastructure outcomes.</w:t>
      </w:r>
    </w:p>
    <w:p>
      <w:pPr>
        <w:pStyle w:val="BodyText"/>
      </w:pPr>
      <w:r>
        <w:t xml:space="preserve">Future research should focus on developing localized SE toolkits tailored to the specific socio-economic conditions of Afghanistan Kabul. Furthermore, longitudinal studies tracking the performance of SE-led projects versus traditional engineering projects will provide empirical evidence to support broader adoption. Ultimately, for Afghanistan Kabul to thrive, its development must be guided by principles that recognize the interconnectedness of all systems within society.</w:t>
      </w:r>
    </w:p>
    <w:bookmarkEnd w:id="29"/>
    <w:bookmarkStart w:id="30" w:name="references"/>
    <w:p>
      <w:pPr>
        <w:pStyle w:val="Heading2"/>
      </w:pPr>
      <w:r>
        <w:t xml:space="preserve">References</w:t>
      </w:r>
    </w:p>
    <w:p>
      <w:pPr>
        <w:pStyle w:val="FirstParagraph"/>
      </w:pPr>
      <w:r>
        <w:t xml:space="preserve">[1] INCOSE. (2015).</w:t>
      </w:r>
      <w:r>
        <w:t xml:space="preserve"> </w:t>
      </w:r>
      <w:r>
        <w:rPr>
          <w:iCs/>
          <w:i/>
        </w:rPr>
        <w:t xml:space="preserve">The Systems Engineering Handbook</w:t>
      </w:r>
      <w:r>
        <w:t xml:space="preserve">. International Council on Systems Engineering.</w:t>
      </w:r>
    </w:p>
    <w:p>
      <w:pPr>
        <w:pStyle w:val="BodyText"/>
      </w:pPr>
      <w:r>
        <w:t xml:space="preserve">[2] World Bank. (2020). "Afghanistan Economic Monitor: Resilience in Turbulent Times." World Bank Group.</w:t>
      </w:r>
    </w:p>
    <w:p>
      <w:pPr>
        <w:pStyle w:val="BodyText"/>
      </w:pPr>
      <w:r>
        <w:t xml:space="preserve">[3] UN-Habitat. (2019). "Urban Service Delivery in Fragile Contexts: The Case of Kabul." United Nations Human Settlements Programme.</w:t>
      </w:r>
    </w:p>
    <w:p>
      <w:pPr>
        <w:pStyle w:val="BodyText"/>
      </w:pPr>
      <w:r>
        <w:t xml:space="preserve">[4] Farahi, A., &amp; Rahman, M. (2021). "Challenges in Infrastructure Reconstruction in Afghanistan Kabul: A Systems Perspective."</w:t>
      </w:r>
      <w:r>
        <w:t xml:space="preserve"> </w:t>
      </w:r>
      <w:r>
        <w:rPr>
          <w:iCs/>
          <w:i/>
        </w:rPr>
        <w:t xml:space="preserve">Journal of Sustainable Engineering</w:t>
      </w:r>
      <w:r>
        <w:t xml:space="preserve">, 14(3), 45-60.</w:t>
      </w:r>
    </w:p>
    <w:p>
      <w:pPr>
        <w:pStyle w:val="BodyText"/>
      </w:pPr>
      <w:r>
        <w:t xml:space="preserve">[5] ISO/IEC/IEEE. (2015). "Systems and Software Engineering — Life Cycle Processes." International Organization for Standardization.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Systemic Resilience: The Role of Systems Engineering in Post-Conflict Reconstruction in Kabul, Afghanistan</dc:title>
  <dc:creator/>
  <dc:language>en</dc:language>
  <cp:keywords/>
  <dcterms:created xsi:type="dcterms:W3CDTF">2026-07-29T10:26:46Z</dcterms:created>
  <dcterms:modified xsi:type="dcterms:W3CDTF">2026-07-29T10:26:46Z</dcterms:modified>
</cp:coreProperties>
</file>

<file path=docProps/custom.xml><?xml version="1.0" encoding="utf-8"?>
<Properties xmlns="http://schemas.openxmlformats.org/officeDocument/2006/custom-properties" xmlns:vt="http://schemas.openxmlformats.org/officeDocument/2006/docPropsVTypes"/>
</file>