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95a2c29b495f4ed69a74c926945dcd11478f127"/>
    <w:p>
      <w:pPr>
        <w:pStyle w:val="Heading1"/>
      </w:pPr>
      <w:r>
        <w:t xml:space="preserve">The Role of the Systems Engineer in Australia Sydney</w:t>
      </w:r>
    </w:p>
    <w:p>
      <w:pPr>
        <w:pStyle w:val="FirstParagraph"/>
      </w:pPr>
      <w:r>
        <w:rPr>
          <w:bCs/>
          <w:b/>
        </w:rPr>
        <w:t xml:space="preserve">Abstract:</w:t>
      </w:r>
      <w:r>
        <w:br/>
      </w:r>
      <w:r>
        <w:t xml:space="preserve">As</w:t>
      </w:r>
      <w:r>
        <w:t xml:space="preserve"> </w:t>
      </w:r>
      <w:r>
        <w:rPr>
          <w:bCs/>
          <w:b/>
        </w:rPr>
        <w:t xml:space="preserve">Australia Sydney</w:t>
      </w:r>
      <w:r>
        <w:t xml:space="preserve"> </w:t>
      </w:r>
      <w:r>
        <w:t xml:space="preserve">continues to evolve into a major hub for technological innovation and complex infrastructure development, the demand for qualified professionals has never been higher. This article explores the multifaceted role of a</w:t>
      </w:r>
      <w:r>
        <w:t xml:space="preserve"> </w:t>
      </w:r>
      <w:r>
        <w:rPr>
          <w:bCs/>
          <w:b/>
        </w:rPr>
        <w:t xml:space="preserve">Systems Engineer</w:t>
      </w:r>
      <w:r>
        <w:t xml:space="preserve">, highlighting how these experts integrate disparate components into cohesive solutions. By examining specific challenges within the Australian context, this paper demonstrates why</w:t>
      </w:r>
      <w:r>
        <w:t xml:space="preserve"> </w:t>
      </w:r>
      <w:r>
        <w:rPr>
          <w:bCs/>
          <w:b/>
        </w:rPr>
        <w:t xml:space="preserve">systems engineering</w:t>
      </w:r>
      <w:r>
        <w:t xml:space="preserve"> </w:t>
      </w:r>
      <w:r>
        <w:t xml:space="preserve">is crucial for sustainable urban growth and digital transformation in Australia Sydney.</w:t>
      </w:r>
    </w:p>
    <w:bookmarkStart w:id="20" w:name="X04f77ab6139d78190057315a13694f001cf5fac"/>
    <w:p>
      <w:pPr>
        <w:pStyle w:val="Heading2"/>
      </w:pPr>
      <w:r>
        <w:t xml:space="preserve">Introduction: The Intersection of Complexity and Infrastructure in Australia Sydney</w:t>
      </w:r>
    </w:p>
    <w:p>
      <w:pPr>
        <w:pStyle w:val="FirstParagraph"/>
      </w:pPr>
      <w:r>
        <w:t xml:space="preserve">In the rapidly expanding metropolis of</w:t>
      </w:r>
      <w:r>
        <w:t xml:space="preserve"> </w:t>
      </w:r>
      <w:r>
        <w:rPr>
          <w:bCs/>
          <w:b/>
        </w:rPr>
        <w:t xml:space="preserve">Australia Sydney</w:t>
      </w:r>
      <w:r>
        <w:t xml:space="preserve">, the convergence of legacy infrastructure with cutting-edge technology presents a unique set of engineering challenges. As one of the most dynamic cities globally,</w:t>
      </w:r>
      <w:r>
        <w:t xml:space="preserve"> </w:t>
      </w:r>
      <w:r>
        <w:rPr>
          <w:bCs/>
          <w:b/>
        </w:rPr>
        <w:t xml:space="preserve">Australia Sydney</w:t>
      </w:r>
      <w:r>
        <w:t xml:space="preserve"> </w:t>
      </w:r>
      <w:r>
        <w:t xml:space="preserve">faces significant pressure to modernize its transport networks, enhance public health systems, and develop resilient urban environments. Within this complex ecosystem, the role of a</w:t>
      </w:r>
      <w:r>
        <w:t xml:space="preserve"> </w:t>
      </w:r>
      <w:r>
        <w:rPr>
          <w:bCs/>
          <w:b/>
        </w:rPr>
        <w:t xml:space="preserve">Systems Engineer</w:t>
      </w:r>
      <w:r>
        <w:t xml:space="preserve"> </w:t>
      </w:r>
      <w:r>
        <w:t xml:space="preserve">has emerged as pivotal.</w:t>
      </w:r>
    </w:p>
    <w:p>
      <w:pPr>
        <w:pStyle w:val="BodyText"/>
      </w:pPr>
      <w:r>
        <w:t xml:space="preserve">A</w:t>
      </w:r>
      <w:r>
        <w:t xml:space="preserve"> </w:t>
      </w:r>
      <w:r>
        <w:rPr>
          <w:bCs/>
          <w:b/>
        </w:rPr>
        <w:t xml:space="preserve">Systems EngineerAustralia Sydney</w:t>
      </w:r>
      <w:r>
        <w:t xml:space="preserve">, this means addressing issues such as traffic congestion across the Harbour Bridge, optimizing energy grids for sustainable living, and ensuring robust cybersecurity measures for digital government services. Understanding the specific requirements of a</w:t>
      </w:r>
      <w:r>
        <w:t xml:space="preserve"> </w:t>
      </w:r>
      <w:r>
        <w:rPr>
          <w:bCs/>
          <w:b/>
        </w:rPr>
        <w:t xml:space="preserve">Systems Engineer</w:t>
      </w:r>
    </w:p>
    <w:bookmarkEnd w:id="20"/>
    <w:bookmarkStart w:id="21" w:name="X57b1f791e8524d971bb57f33c494f065850b22f"/>
    <w:p>
      <w:pPr>
        <w:pStyle w:val="Heading2"/>
      </w:pPr>
      <w:r>
        <w:t xml:space="preserve">The Core Responsibilities of a Systems Engineer in Sydney</w:t>
      </w:r>
    </w:p>
    <w:p>
      <w:pPr>
        <w:pStyle w:val="FirstParagraph"/>
      </w:pPr>
      <w:r>
        <w:t xml:space="preserve">The definition of a</w:t>
      </w:r>
      <w:r>
        <w:t xml:space="preserve"> </w:t>
      </w:r>
      <w:r>
        <w:rPr>
          <w:bCs/>
          <w:b/>
        </w:rPr>
        <w:t xml:space="preserve">Systems EngineerAustralia Sydney</w:t>
      </w:r>
      <w:r>
        <w:t xml:space="preserve">, where projects often involve government contracts or large-scale private sector investments like the Metro North West Extension, a</w:t>
      </w:r>
      <w:r>
        <w:t xml:space="preserve"> </w:t>
      </w:r>
      <w:r>
        <w:rPr>
          <w:bCs/>
          <w:b/>
        </w:rPr>
        <w:t xml:space="preserve">Systems Engineer</w:t>
      </w:r>
    </w:p>
    <w:p>
      <w:pPr>
        <w:pStyle w:val="BodyText"/>
      </w:pPr>
      <w:r>
        <w:t xml:space="preserve">Key responsibilities include:</w:t>
      </w:r>
    </w:p>
    <w:p>
      <w:pPr>
        <w:numPr>
          <w:ilvl w:val="0"/>
          <w:numId w:val="1001"/>
        </w:numPr>
        <w:pStyle w:val="Compact"/>
      </w:pPr>
      <w:r>
        <w:rPr>
          <w:bCs/>
          <w:b/>
        </w:rPr>
        <w:t xml:space="preserve">Integration Management:</w:t>
      </w:r>
      <w:r>
        <w:t xml:space="preserve"> </w:t>
      </w:r>
      <w:r>
        <w:t xml:space="preserve">Ensuring that diverse subsystems—such as sensors, software platforms, and mechanical components—work seamlessly together. In</w:t>
      </w:r>
      <w:r>
        <w:t xml:space="preserve"> </w:t>
      </w:r>
      <w:r>
        <w:rPr>
          <w:bCs/>
          <w:b/>
        </w:rPr>
        <w:t xml:space="preserve">Australia Sydney</w:t>
      </w:r>
      <w:r>
        <w:t xml:space="preserve">, this is particularly evident in smart city initiatives.</w:t>
      </w:r>
    </w:p>
    <w:p>
      <w:pPr>
        <w:numPr>
          <w:ilvl w:val="0"/>
          <w:numId w:val="1001"/>
        </w:numPr>
        <w:pStyle w:val="Compact"/>
      </w:pPr>
      <w:r>
        <w:rPr>
          <w:bCs/>
          <w:b/>
        </w:rPr>
        <w:t xml:space="preserve">Risk Assessment:</w:t>
      </w:r>
      <w:r>
        <w:t xml:space="preserve"> </w:t>
      </w:r>
      <w:r>
        <w:t xml:space="preserve">Proactively identifying potential failures or vulnerabilities. For a</w:t>
      </w:r>
      <w:r>
        <w:t xml:space="preserve"> </w:t>
      </w:r>
      <w:hyperlink w:anchor="references">
        <w:r>
          <w:rPr>
            <w:rStyle w:val="Hyperlink"/>
          </w:rPr>
          <w:t xml:space="preserve">Systems Engineer</w:t>
        </w:r>
      </w:hyperlink>
      <w:r>
        <w:t xml:space="preserve">, mitigating risks related to climate change impacts (e.g., bushfires or floods) is increasingly critical given the Australian environment.</w:t>
      </w:r>
    </w:p>
    <w:p>
      <w:pPr>
        <w:numPr>
          <w:ilvl w:val="0"/>
          <w:numId w:val="1001"/>
        </w:numPr>
        <w:pStyle w:val="Compact"/>
      </w:pPr>
      <w:r>
        <w:rPr>
          <w:bCs/>
          <w:b/>
        </w:rPr>
        <w:t xml:space="preserve">Lifecycle Analysis:</w:t>
      </w:r>
      <w:r>
        <w:t xml:space="preserve"> </w:t>
      </w:r>
      <w:r>
        <w:t xml:space="preserve">Evaluating costs and benefits from conception through disposal. This long-term perspective aligns well with</w:t>
      </w:r>
      <w:r>
        <w:t xml:space="preserve"> </w:t>
      </w:r>
      <w:hyperlink w:anchor="references">
        <w:r>
          <w:rPr>
            <w:rStyle w:val="Hyperlink"/>
          </w:rPr>
          <w:t xml:space="preserve">Australia Sydney</w:t>
        </w:r>
      </w:hyperlink>
      <w:r>
        <w:t xml:space="preserve">'s push towards sustainable development goals.</w:t>
      </w:r>
    </w:p>
    <w:bookmarkEnd w:id="21"/>
    <w:bookmarkStart w:id="22" w:name="X60841f357db43dd7565bda40fd574994c4678e2"/>
    <w:p>
      <w:pPr>
        <w:pStyle w:val="Heading2"/>
      </w:pPr>
      <w:r>
        <w:t xml:space="preserve">The Growing Demand in Australia's Tech Ecosystem</w:t>
      </w:r>
    </w:p>
    <w:p>
      <w:pPr>
        <w:pStyle w:val="FirstParagraph"/>
      </w:pPr>
      <w:r>
        <w:t xml:space="preserve">The tech industry in</w:t>
      </w:r>
      <w:r>
        <w:t xml:space="preserve"> </w:t>
      </w:r>
      <w:r>
        <w:rPr>
          <w:bCs/>
          <w:b/>
        </w:rPr>
        <w:t xml:space="preserve">Australia Sydney</w:t>
      </w:r>
      <w:r>
        <w:t xml:space="preserve"> </w:t>
      </w:r>
      <w:r>
        <w:t xml:space="preserve">is booming, driven by both domestic startups and multinational corporations establishing regional headquarters. This surge has led to an increased demand for skilled professionals capable of bridging the gap between hardware, software, and human factors. A</w:t>
      </w:r>
      <w:r>
        <w:t xml:space="preserve"> </w:t>
      </w:r>
      <w:hyperlink w:anchor="references">
        <w:r>
          <w:rPr>
            <w:rStyle w:val="Hyperlink"/>
          </w:rPr>
          <w:t xml:space="preserve">Systems Engineer</w:t>
        </w:r>
      </w:hyperlink>
      <w:r>
        <w:t xml:space="preserve"> </w:t>
      </w:r>
      <w:r>
        <w:t xml:space="preserve">plays a critical role in this transition.</w:t>
      </w:r>
    </w:p>
    <w:p>
      <w:pPr>
        <w:pStyle w:val="BodyText"/>
      </w:pPr>
      <w:r>
        <w:t xml:space="preserve">Data from recent industry reports indicates that roles requiring systems thinking are among the fastest-growing positions in Australia's job market. Cities like</w:t>
      </w:r>
      <w:r>
        <w:t xml:space="preserve"> </w:t>
      </w:r>
      <w:r>
        <w:rPr>
          <w:bCs/>
          <w:b/>
        </w:rPr>
        <w:t xml:space="preserve">Australia Sydney</w:t>
      </w:r>
      <w:r>
        <w:t xml:space="preserve"> </w:t>
      </w:r>
      <w:r>
        <w:t xml:space="preserve">serve as incubators for innovation, where interdisciplinary collaboration is key. The ability of a</w:t>
      </w:r>
      <w:r>
        <w:t xml:space="preserve"> </w:t>
      </w:r>
      <w:hyperlink w:anchor="references">
        <w:r>
          <w:rPr>
            <w:rStyle w:val="Hyperlink"/>
          </w:rPr>
          <w:t xml:space="preserve">Systems Engineer</w:t>
        </w:r>
      </w:hyperlink>
      <w:r>
        <w:t xml:space="preserve"> </w:t>
      </w:r>
      <w:r>
        <w:t xml:space="preserve">to communicate across domains—engineering, business strategy, and user experience—is what makes them invaluable assets in this vibrant economic landscape.</w:t>
      </w:r>
    </w:p>
    <w:bookmarkEnd w:id="22"/>
    <w:bookmarkStart w:id="23" w:name="X002756bf448369693e84df09216382e16b9dd5c"/>
    <w:p>
      <w:pPr>
        <w:pStyle w:val="Heading2"/>
      </w:pPr>
      <w:r>
        <w:t xml:space="preserve">Challenges Faced by Systems Engineers in Australia Sydney</w:t>
      </w:r>
    </w:p>
    <w:p>
      <w:pPr>
        <w:pStyle w:val="FirstParagraph"/>
      </w:pPr>
      <w:r>
        <w:t xml:space="preserve">Despite the opportunities, being a</w:t>
      </w:r>
      <w:r>
        <w:t xml:space="preserve"> </w:t>
      </w:r>
      <w:hyperlink w:anchor="references">
        <w:r>
          <w:rPr>
            <w:rStyle w:val="Hyperlink"/>
          </w:rPr>
          <w:t xml:space="preserve">Systems Engineer</w:t>
        </w:r>
      </w:hyperlink>
      <w:r>
        <w:t xml:space="preserve"> </w:t>
      </w:r>
      <w:r>
        <w:t xml:space="preserve">in</w:t>
      </w:r>
      <w:r>
        <w:t xml:space="preserve"> </w:t>
      </w:r>
      <w:r>
        <w:rPr>
          <w:bCs/>
          <w:b/>
        </w:rPr>
        <w:t xml:space="preserve">Australia Sydney</w:t>
      </w:r>
      <w:r>
        <w:t xml:space="preserve"> </w:t>
      </w:r>
      <w:r>
        <w:t xml:space="preserve">comes with distinct challenges. First is the complexity of regulatory frameworks. Australian standards for engineering practices require meticulous documentation and adherence to safety protocols, which can be resource-intensive but are necessary for public trust.</w:t>
      </w:r>
    </w:p>
    <w:p>
      <w:pPr>
        <w:pStyle w:val="BodyText"/>
      </w:pPr>
      <w:r>
        <w:t xml:space="preserve">Secondly, geographic isolation presents logistical hurdles. While</w:t>
      </w:r>
      <w:r>
        <w:t xml:space="preserve"> </w:t>
      </w:r>
      <w:r>
        <w:rPr>
          <w:bCs/>
          <w:b/>
        </w:rPr>
        <w:t xml:space="preserve">Australia Sydney</w:t>
      </w:r>
      <w:r>
        <w:t xml:space="preserve"> </w:t>
      </w:r>
      <w:r>
        <w:t xml:space="preserve">boasts advanced infrastructure compared to many regional areas, supply chain disruptions due to distance from global manufacturing hubs can impact project timelines. A skilled</w:t>
      </w:r>
      <w:r>
        <w:t xml:space="preserve"> </w:t>
      </w:r>
      <w:hyperlink w:anchor="references">
        <w:r>
          <w:rPr>
            <w:rStyle w:val="Hyperlink"/>
          </w:rPr>
          <w:t xml:space="preserve">Systems Engineer</w:t>
        </w:r>
      </w:hyperlink>
      <w:r>
        <w:t xml:space="preserve"> </w:t>
      </w:r>
      <w:r>
        <w:t xml:space="preserve">must plan for these contingencies by designing flexible systems that can adapt to changing inputs and constraints.</w:t>
      </w:r>
    </w:p>
    <w:bookmarkEnd w:id="23"/>
    <w:bookmarkStart w:id="24" w:name="X7fe524b0ea281473a4e2331fdf398d626f6eb20"/>
    <w:p>
      <w:pPr>
        <w:pStyle w:val="Heading2"/>
      </w:pPr>
      <w:r>
        <w:t xml:space="preserve">The Future Outlook: Innovation and Sustainability</w:t>
      </w:r>
    </w:p>
    <w:p>
      <w:pPr>
        <w:pStyle w:val="FirstParagraph"/>
      </w:pPr>
      <w:r>
        <w:t xml:space="preserve">Looking ahead, the trajectory for</w:t>
      </w:r>
      <w:r>
        <w:t xml:space="preserve"> </w:t>
      </w:r>
      <w:hyperlink w:anchor="references">
        <w:r>
          <w:rPr>
            <w:rStyle w:val="Hyperlink"/>
          </w:rPr>
          <w:t xml:space="preserve">Systems Engineers</w:t>
        </w:r>
      </w:hyperlink>
      <w:r>
        <w:t xml:space="preserve"> </w:t>
      </w:r>
      <w:r>
        <w:t xml:space="preserve">in</w:t>
      </w:r>
      <w:r>
        <w:t xml:space="preserve"> </w:t>
      </w:r>
      <w:r>
        <w:rPr>
          <w:bCs/>
          <w:b/>
        </w:rPr>
        <w:t xml:space="preserve">Australia Sydney</w:t>
      </w:r>
      <w:r>
        <w:t xml:space="preserve"> </w:t>
      </w:r>
      <w:r>
        <w:t xml:space="preserve">appears promising. As urbanization rates continue to climb, there will be an urgent need for intelligent solutions to manage population density efficiently. Concepts like autonomous public transport systems and integrated IoT networks rely heavily on systemic thinking.</w:t>
      </w:r>
    </w:p>
    <w:p>
      <w:pPr>
        <w:pStyle w:val="BodyText"/>
      </w:pPr>
      <w:r>
        <w:t xml:space="preserve">Moreover, sustainability remains a cornerstone of future planning in</w:t>
      </w:r>
      <w:r>
        <w:t xml:space="preserve"> </w:t>
      </w:r>
      <w:hyperlink w:anchor="references">
        <w:r>
          <w:rPr>
            <w:rStyle w:val="Hyperlink"/>
          </w:rPr>
          <w:t xml:space="preserve">Australia Sydney</w:t>
        </w:r>
      </w:hyperlink>
      <w:r>
        <w:t xml:space="preserve">.</w:t>
      </w:r>
      <w:r>
        <w:t xml:space="preserve"> </w:t>
      </w:r>
      <w:hyperlink w:anchor="references">
        <w:r>
          <w:rPr>
            <w:rStyle w:val="Hyperlink"/>
          </w:rPr>
          <w:t xml:space="preserve">Systems Engineers</w:t>
        </w:r>
      </w:hyperlink>
      <w:r>
        <w:t xml:space="preserve"> </w:t>
      </w:r>
      <w:r>
        <w:t xml:space="preserve">are tasked with creating energy-efficient buildings, optimizing water usage, and reducing carbon footprints through optimized logistics. Their work directly contributes to achieving national targets for net-zero emissions.</w:t>
      </w:r>
    </w:p>
    <w:bookmarkEnd w:id="24"/>
    <w:bookmarkStart w:id="25" w:name="conclusion"/>
    <w:p>
      <w:pPr>
        <w:pStyle w:val="Heading2"/>
      </w:pPr>
      <w:r>
        <w:t xml:space="preserve">Conclusion</w:t>
      </w:r>
    </w:p>
    <w:p>
      <w:pPr>
        <w:pStyle w:val="FirstParagraph"/>
      </w:pPr>
      <w:r>
        <w:t xml:space="preserve">In conclusion, the profession of a</w:t>
      </w:r>
      <w:r>
        <w:t xml:space="preserve"> </w:t>
      </w:r>
      <w:hyperlink w:anchor="references">
        <w:r>
          <w:rPr>
            <w:rStyle w:val="Hyperlink"/>
          </w:rPr>
          <w:t xml:space="preserve">Systems Engineer</w:t>
        </w:r>
      </w:hyperlink>
      <w:r>
        <w:t xml:space="preserve"> </w:t>
      </w:r>
      <w:r>
        <w:t xml:space="preserve">is integral to the development and maintenance of modern urban centers like</w:t>
      </w:r>
      <w:r>
        <w:t xml:space="preserve"> </w:t>
      </w:r>
      <w:r>
        <w:rPr>
          <w:bCs/>
          <w:b/>
        </w:rPr>
        <w:t xml:space="preserve">Australia Sydney</w:t>
      </w:r>
      <w:r>
        <w:t xml:space="preserve">. By providing a structured approach to managing complexity, they ensure that technological advancements translate into tangible benefits for society. As</w:t>
      </w:r>
      <w:r>
        <w:t xml:space="preserve"> </w:t>
      </w:r>
      <w:r>
        <w:rPr>
          <w:bCs/>
          <w:b/>
        </w:rPr>
        <w:t xml:space="preserve">Australia Sydney</w:t>
      </w:r>
      <w:r>
        <w:t xml:space="preserve"> </w:t>
      </w:r>
      <w:r>
        <w:t xml:space="preserve">continues its journey towards becoming a smarter, greener city, the expertise of qualified</w:t>
      </w:r>
      <w:r>
        <w:t xml:space="preserve"> </w:t>
      </w:r>
      <w:hyperlink w:anchor="references">
        <w:r>
          <w:rPr>
            <w:rStyle w:val="Hyperlink"/>
          </w:rPr>
          <w:t xml:space="preserve">Systems Engineers</w:t>
        </w:r>
      </w:hyperlink>
      <w:r>
        <w:t xml:space="preserve"> </w:t>
      </w:r>
      <w:r>
        <w:t xml:space="preserve">will remain indispensable in shaping the future infrastructure and digital landscapes.</w:t>
      </w:r>
    </w:p>
    <w:bookmarkEnd w:id="25"/>
    <w:bookmarkStart w:id="26" w:name="references"/>
    <w:p>
      <w:pPr>
        <w:pStyle w:val="Heading2"/>
      </w:pPr>
      <w:r>
        <w:t xml:space="preserve">References (Illustrative)</w:t>
      </w:r>
    </w:p>
    <w:p>
      <w:pPr>
        <w:pStyle w:val="FirstParagraph"/>
      </w:pPr>
      <w:r>
        <w:t xml:space="preserve">Engineering Australia. (2023). Competency Standards for Professional Engineers.</w:t>
      </w:r>
    </w:p>
    <w:p>
      <w:pPr>
        <w:pStyle w:val="BodyText"/>
      </w:pPr>
      <w:r>
        <w:t xml:space="preserve">Government of NSW. (2024). Smart Cities Strategy for Sydney Region.</w:t>
      </w:r>
    </w:p>
    <w:p>
      <w:pPr>
        <w:pStyle w:val="BodyText"/>
      </w:pPr>
      <w:r>
        <w:t xml:space="preserve">Institute of Electrical and Electronics Engineers. (IEEE) - IEEE Systems Council Guidelines on Lifecycle Management.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Australia Sydney</dc:title>
  <dc:creator/>
  <dc:language>en</dc:language>
  <cp:keywords/>
  <dcterms:created xsi:type="dcterms:W3CDTF">2026-07-29T05:50:02Z</dcterms:created>
  <dcterms:modified xsi:type="dcterms:W3CDTF">2026-07-29T05:50:02Z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