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Complex</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China,</w:t>
      </w:r>
      <w:r>
        <w:t xml:space="preserve"> </w:t>
      </w:r>
      <w:r>
        <w:t xml:space="preserve">Shanghai</w:t>
      </w:r>
    </w:p>
    <w:bookmarkStart w:id="31" w:name="X199d344de34c56ef125d1f7aa1ce9051889539e"/>
    <w:p>
      <w:pPr>
        <w:pStyle w:val="Heading1"/>
      </w:pPr>
      <w:r>
        <w:t xml:space="preserve">The Role of Systems Engineering in Complex Infrastructure Development: A Case Study Perspective from China, Shanghai</w:t>
      </w:r>
    </w:p>
    <w:p>
      <w:pPr>
        <w:pStyle w:val="FirstParagraph"/>
      </w:pPr>
      <w:r>
        <w:t xml:space="preserve">Submitted to the International Journal of Advanced Systems Research</w:t>
      </w:r>
      <w:r>
        <w:br/>
      </w:r>
      <w:r>
        <w:br/>
      </w:r>
      <w:r>
        <w:t xml:space="preserve">A. R. Chen and J. W. Liu</w:t>
      </w:r>
      <w:r>
        <w:br/>
      </w:r>
      <w:r>
        <w:t xml:space="preserve">School of Engineering and Applied Sciences, East China University of Science and Technology</w:t>
      </w:r>
    </w:p>
    <w:p>
      <w:r>
        <w:pict>
          <v:rect style="width:0;height:1.5pt" o:hralign="center" o:hrstd="t" o:hr="t"/>
        </w:pict>
      </w:r>
    </w:p>
    <w:bookmarkStart w:id="20" w:name="abstract"/>
    <w:p>
      <w:pPr>
        <w:pStyle w:val="Heading2"/>
      </w:pPr>
      <w:r>
        <w:t xml:space="preserve">Abstract</w:t>
      </w:r>
    </w:p>
    <w:p>
      <w:pPr>
        <w:pStyle w:val="FirstParagraph"/>
      </w:pPr>
      <w:r>
        <w:t xml:space="preserve">This paper investigates the critical application of Systems Engineering (SE) methodologies within the context of rapid urbanization and infrastructure development in major metropolitan hubs. Specifically, this study focuses on Shanghai, China, a city that serves as a global model for high-density urban planning and technological integration. As Shanghai continues to expand its metro networks, smart grid infrastructures, and digital twin implementations for municipal services (China Shanghai), the complexity of these systems has reached unprecedented levels. This article argues that traditional engineering silos are insufficient for managing such multifaceted projects. By applying rigorous Systems Engineering principles—specifically requirements management, lifecycle analysis, and interdisciplinary integration—project stakeholders in China can mitigate risks associated with scale, interoperability, and sustainability. The findings suggest that a holistic SE framework is not merely beneficial but essential for the successful execution of mega-projects in China Shanghai.</w:t>
      </w:r>
    </w:p>
    <w:bookmarkEnd w:id="20"/>
    <w:bookmarkStart w:id="21" w:name="introduction"/>
    <w:p>
      <w:pPr>
        <w:pStyle w:val="Heading2"/>
      </w:pPr>
      <w:r>
        <w:t xml:space="preserve">1. Introduction</w:t>
      </w:r>
    </w:p>
    <w:p>
      <w:pPr>
        <w:pStyle w:val="FirstParagraph"/>
      </w:pPr>
      <w:r>
        <w:t xml:space="preserve">The 21st century has witnessed an unprecedented shift toward urbanization, with megacities serving as the primary engines of economic growth and innovation. Among these, Shanghai stands out as a paramount example of modern urban development in China (China Shanghai). As a global financial hub and a technological leader in Asia, the city faces unique challenges regarding infrastructure resilience, environmental sustainability, and digital integration. In this context, the role of professional systems engineering has evolved from a supportive technical discipline to a central strategic imperative.</w:t>
      </w:r>
    </w:p>
    <w:p>
      <w:pPr>
        <w:pStyle w:val="BodyText"/>
      </w:pPr>
      <w:r>
        <w:t xml:space="preserve">A Systems Engineer acts as the integrator of complex technologies, ensuring that disparate components—ranging from physical hardware like rail transit systems to intangible software algorithms for traffic management—function cohesively. In the specific locale of China Shanghai, where project timelines are often accelerated and scale is massive, the margin for error is minimal. This paper explores how Systems Engineering frameworks address these unique challenges, providing a roadmap for future infrastructure projects in similar high-velocity environments.</w:t>
      </w:r>
    </w:p>
    <w:bookmarkEnd w:id="21"/>
    <w:bookmarkStart w:id="22" w:name="the-complexity-of-modern-urban-systems"/>
    <w:p>
      <w:pPr>
        <w:pStyle w:val="Heading2"/>
      </w:pPr>
      <w:r>
        <w:t xml:space="preserve">2. The Complexity of Modern Urban Systems</w:t>
      </w:r>
    </w:p>
    <w:p>
      <w:pPr>
        <w:pStyle w:val="FirstParagraph"/>
      </w:pPr>
      <w:r>
        <w:t xml:space="preserve">Mega-projects in urban centers like Shanghai are characterized by "wicked problems"—issues that are difficult or impossible to solve because of incomplete, contradictory, and changing requirements. For instance, the development of the Shanghai Metro system involves not just civil engineering but also telecommunications power distribution safety protocols environmental controls and passenger flow dynamics.</w:t>
      </w:r>
    </w:p>
    <w:p>
      <w:pPr>
        <w:pStyle w:val="BodyText"/>
      </w:pPr>
      <w:r>
        <w:t xml:space="preserve">Traditional engineering approaches often focus on optimizing individual subsystems in isolation. However, in a Systems Engineering paradigm (Systems Engineer), the focus shifts to the optimization of the whole system. This holistic view is crucial for China Shanghai, where infrastructure must support not only current population needs but also anticipated future growth and technological advancements such as autonomous vehicle integration and 5G-enabled IoT networks.</w:t>
      </w:r>
    </w:p>
    <w:bookmarkEnd w:id="22"/>
    <w:bookmarkStart w:id="26" w:name="X3e4595044a4b533658b68c5699b5d22fa8b7c51"/>
    <w:p>
      <w:pPr>
        <w:pStyle w:val="Heading2"/>
      </w:pPr>
      <w:r>
        <w:t xml:space="preserve">3. Systems Engineering Methodologies in Practice</w:t>
      </w:r>
    </w:p>
    <w:bookmarkStart w:id="23" w:name="lifecycle-management"/>
    <w:p>
      <w:pPr>
        <w:pStyle w:val="Heading3"/>
      </w:pPr>
      <w:r>
        <w:t xml:space="preserve">3.1 Lifecycle Management</w:t>
      </w:r>
    </w:p>
    <w:p>
      <w:pPr>
        <w:pStyle w:val="FirstParagraph"/>
      </w:pPr>
      <w:r>
        <w:t xml:space="preserve">A core tenet of Systems Engineering is the adherence to a structured lifecycle approach, encompassing concept development, design, production, operation, maintenance, and disposal. In the context of China Shanghai projects such as the Yangshan Deep Water Port automation initiative this lifecycle perspective ensures that long-term operational costs are considered during the initial design phase. A Systems Engineer must anticipate how current technical choices will impact future maintainability and upgradeability.</w:t>
      </w:r>
    </w:p>
    <w:bookmarkEnd w:id="23"/>
    <w:bookmarkStart w:id="24" w:name="requirements-engineering"/>
    <w:p>
      <w:pPr>
        <w:pStyle w:val="Heading3"/>
      </w:pPr>
      <w:r>
        <w:t xml:space="preserve">3.2 Requirements Engineering</w:t>
      </w:r>
    </w:p>
    <w:p>
      <w:pPr>
        <w:pStyle w:val="FirstParagraph"/>
      </w:pPr>
      <w:r>
        <w:t xml:space="preserve">Effective requirements management is perhaps the most challenging aspect of any large-scale project. In Shanghai, projects often involve multiple stakeholders including government bodies private contractors international consultants and end-users. A Systems Engineer facilitates communication among these groups to translate high-level strategic goals into specific, testable technical requirements. This process reduces ambiguity and prevents scope creep, which is particularly vital in the fast-paced development environment of China.</w:t>
      </w:r>
    </w:p>
    <w:bookmarkEnd w:id="24"/>
    <w:bookmarkStart w:id="25" w:name="integration-and-verification"/>
    <w:p>
      <w:pPr>
        <w:pStyle w:val="Heading3"/>
      </w:pPr>
      <w:r>
        <w:t xml:space="preserve">3.3 Integration and Verification</w:t>
      </w:r>
    </w:p>
    <w:p>
      <w:pPr>
        <w:pStyle w:val="FirstParagraph"/>
      </w:pPr>
      <w:r>
        <w:t xml:space="preserve">The integration of heterogeneous systems requires rigorous verification and validation (V&amp;V) processes. For example, integrating smart grid technologies with traditional power distribution networks in Shanghai requires extensive simulation and testing before physical deployment. Systems Engineers employ digital twin technologies to simulate these integrations virtually, identifying potential conflicts in data flow or power load balancing before they manifest as costly real-world failures.</w:t>
      </w:r>
    </w:p>
    <w:bookmarkEnd w:id="25"/>
    <w:bookmarkEnd w:id="26"/>
    <w:bookmarkStart w:id="27" w:name="X00e69a5053f0723c0051eebc0c55b6638b53984"/>
    <w:p>
      <w:pPr>
        <w:pStyle w:val="Heading2"/>
      </w:pPr>
      <w:r>
        <w:t xml:space="preserve">4. Case Study: Smart City Infrastructure in China Shanghai</w:t>
      </w:r>
    </w:p>
    <w:p>
      <w:pPr>
        <w:pStyle w:val="FirstParagraph"/>
      </w:pPr>
      <w:r>
        <w:t xml:space="preserve">To illustrate the practical application of Systems Engineering, we examine the development of smart traffic management systems in central districts of China Shanghai. This initiative aimed to reduce congestion and improve emergency response times through real-time data analytics.</w:t>
      </w:r>
    </w:p>
    <w:p>
      <w:pPr>
        <w:pStyle w:val="BodyText"/>
      </w:pPr>
      <w:r>
        <w:t xml:space="preserve">The project required the integration of sensors from various manufacturers, legacy traffic signal controllers, and new cloud-based analytics platforms. Without a Systems Engineering approach, the lack of standardized communication protocols would have led to significant interoperability failures. The lead Systems Engineers implemented a modular architecture with well-defined interfaces, allowing for incremental updates and seamless integration. Furthermore by considering the entire system lifecycle from data ingestion to user interface presentation they ensured that the solution remained scalable as vehicle density increased.</w:t>
      </w:r>
    </w:p>
    <w:p>
      <w:pPr>
        <w:pStyle w:val="BodyText"/>
      </w:pPr>
      <w:r>
        <w:t xml:space="preserve">This case highlights how Systems Engineering provides the structural integrity necessary for complex technological deployments in dense urban environments like Shanghai. It demonstrates that technical success is not solely a function of advanced algorithms but also of rigorous systems thinking and project governance.</w:t>
      </w:r>
    </w:p>
    <w:bookmarkEnd w:id="27"/>
    <w:bookmarkStart w:id="28" w:name="challenges-and-future-directions"/>
    <w:p>
      <w:pPr>
        <w:pStyle w:val="Heading2"/>
      </w:pPr>
      <w:r>
        <w:t xml:space="preserve">5. Challenges and Future Directions</w:t>
      </w:r>
    </w:p>
    <w:p>
      <w:pPr>
        <w:pStyle w:val="FirstParagraph"/>
      </w:pPr>
      <w:r>
        <w:t xml:space="preserve">Despite its benefits, the implementation of Systems Engineering in China Shanghai faces several challenges. These include the shortage of qualified professionals who possess both deep technical expertise and broad systemic understanding, as well as resistance to change in organizations accustomed to traditional siloed working methods.</w:t>
      </w:r>
    </w:p>
    <w:p>
      <w:pPr>
        <w:pStyle w:val="BodyText"/>
      </w:pPr>
      <w:r>
        <w:t xml:space="preserve">Furthermore, rapid technological evolution necessitates continuous learning for Systems Engineers. As artificial intelligence and machine learning become more prevalent in infrastructure management, the role of the Systems Engineer must expand to include data ethics and algorithmic transparency. Educational institutions in China must adapt their curricula to produce engineers who are proficient not only in hardware and software but also in systems theory, project management, and cross-disciplinary collaboration.</w:t>
      </w:r>
    </w:p>
    <w:bookmarkEnd w:id="28"/>
    <w:bookmarkStart w:id="29" w:name="conclusion"/>
    <w:p>
      <w:pPr>
        <w:pStyle w:val="Heading2"/>
      </w:pPr>
      <w:r>
        <w:t xml:space="preserve">6. Conclusion</w:t>
      </w:r>
    </w:p>
    <w:p>
      <w:pPr>
        <w:pStyle w:val="FirstParagraph"/>
      </w:pPr>
      <w:r>
        <w:t xml:space="preserve">In conclusion, Systems Engineering is an indispensable discipline for managing the complexity of modern infrastructure projects in China Shanghai. As this city continues to set global standards for urban development, the application of rigorous systems thinking will be critical to ensuring sustainability, efficiency, and resilience. By adopting holistic lifecycle approaches robust requirements management and advanced integration techniques professionals designated as Systems Engineers can drive innovation while mitigating risk.</w:t>
      </w:r>
    </w:p>
    <w:p>
      <w:pPr>
        <w:pStyle w:val="BodyText"/>
      </w:pPr>
      <w:r>
        <w:t xml:space="preserve">Future research should focus on developing standardized frameworks tailored specifically for high-density urban environments in China, potentially leveraging local technological advantages such as 5G infrastructure and state-of-the-art digital twin platforms. Ultimately, the success of Shanghai’s continued growth depends on our ability to view its infrastructure not as a collection of isolated parts but as a cohesive, dynamic system.</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Institute of Electrical and Electronics Engineers (IEEE). (2014). *Guide to the Systems Engineering Body of Knowledge (SEBoK)*. IEEE.</w:t>
      </w:r>
    </w:p>
    <w:p>
      <w:pPr>
        <w:numPr>
          <w:ilvl w:val="0"/>
          <w:numId w:val="1001"/>
        </w:numPr>
        <w:pStyle w:val="Compact"/>
      </w:pPr>
      <w:r>
        <w:t xml:space="preserve">National Systems Engineering Research Center. (2020). *Best Practices for Mega-Project Management in Urban China*. Beijing: Springer.</w:t>
      </w:r>
    </w:p>
    <w:p>
      <w:pPr>
        <w:numPr>
          <w:ilvl w:val="0"/>
          <w:numId w:val="1001"/>
        </w:numPr>
        <w:pStyle w:val="Compact"/>
      </w:pPr>
      <w:r>
        <w:t xml:space="preserve">Shanghai Municipal Government. (2021). *Shanghai 14th Five-Year Plan for Economic and Social Development*. Shanghai People's Publishing House.</w:t>
      </w:r>
    </w:p>
    <w:p>
      <w:pPr>
        <w:numPr>
          <w:ilvl w:val="0"/>
          <w:numId w:val="1001"/>
        </w:numPr>
        <w:pStyle w:val="Compact"/>
      </w:pPr>
      <w:r>
        <w:t xml:space="preserve">Kaplan, S., &amp; Garrick, B. J. (1987). On the Quantitative Definition of Risk. *Risk Analysis*, 7(1), 11-19.</w:t>
      </w:r>
    </w:p>
    <w:p>
      <w:pPr>
        <w:numPr>
          <w:ilvl w:val="0"/>
          <w:numId w:val="1001"/>
        </w:numPr>
        <w:pStyle w:val="Compact"/>
      </w:pPr>
      <w:r>
        <w:t xml:space="preserve">Zhang, L., et al. (2022). Digital Twins in Smart City Infrastructure: A Systems Engineering Perspective. *Journal of Urban Technology*, 29(3), 45-67.</w:t>
      </w:r>
    </w:p>
    <w:p>
      <w:pPr>
        <w:numPr>
          <w:ilvl w:val="0"/>
          <w:numId w:val="1001"/>
        </w:numPr>
        <w:pStyle w:val="Compact"/>
      </w:pPr>
      <w:r>
        <w:t xml:space="preserve">Singh, M., &amp; Kumar, V. (2019). Interoperability Challenges in Heterogeneous IoT Networks for Smart Grids. *IEEE Internet of Things Journal*, 6(2), 3400-3412.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Complex Infrastructure Development: A Case Study Perspective from China, Shanghai</dc:title>
  <dc:creator/>
  <dc:language>en</dc:language>
  <cp:keywords/>
  <dcterms:created xsi:type="dcterms:W3CDTF">2026-07-29T06:08:44Z</dcterms:created>
  <dcterms:modified xsi:type="dcterms:W3CDTF">2026-07-29T06:08:44Z</dcterms:modified>
</cp:coreProperties>
</file>

<file path=docProps/custom.xml><?xml version="1.0" encoding="utf-8"?>
<Properties xmlns="http://schemas.openxmlformats.org/officeDocument/2006/custom-properties" xmlns:vt="http://schemas.openxmlformats.org/officeDocument/2006/docPropsVTypes"/>
</file>