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Modernizing</w:t>
      </w:r>
      <w:r>
        <w:t xml:space="preserve"> </w:t>
      </w:r>
      <w:r>
        <w:t xml:space="preserve">Infrastructure</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6f6e2e692bef040b7ca86afb8f955a328d3560e"/>
    <w:p>
      <w:pPr>
        <w:pStyle w:val="Heading1"/>
      </w:pPr>
      <w:r>
        <w:t xml:space="preserve">Analytical Framework for Systems Engineering Implementation in Developing Urban Ecosystems: A Case Study of DR Congo Kinshasa</w:t>
      </w:r>
    </w:p>
    <w:p>
      <w:pPr>
        <w:pStyle w:val="FirstParagraph"/>
      </w:pPr>
      <w:r>
        <w:rPr>
          <w:bCs/>
          <w:b/>
        </w:rPr>
        <w:t xml:space="preserve">Author:</w:t>
      </w:r>
      <w:r>
        <w:t xml:space="preserve"> </w:t>
      </w:r>
      <w:r>
        <w:t xml:space="preserve">J. Doe</w:t>
      </w:r>
      <w:r>
        <w:br/>
      </w:r>
      <w:r>
        <w:rPr>
          <w:bCs/>
          <w:b/>
        </w:rPr>
        <w:t xml:space="preserve">Affiliation:</w:t>
      </w:r>
      <w:r>
        <w:t xml:space="preserve"> </w:t>
      </w:r>
      <w:r>
        <w:t xml:space="preserve">Institute for Systems Innovation and Development</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explores the critical integration of</w:t>
      </w:r>
      <w:r>
        <w:t xml:space="preserve"> </w:t>
      </w:r>
      <w:r>
        <w:rPr>
          <w:iCs/>
          <w:i/>
        </w:rPr>
        <w:t xml:space="preserve">Systems Engineer</w:t>
      </w:r>
      <w:r>
        <w:t xml:space="preserve">Academic Journal Article research can bridge the gap between theoretical frameworks and practical implementation. The study examines how</w:t>
      </w:r>
      <w:r>
        <w:t xml:space="preserve"> </w:t>
      </w:r>
      <w:r>
        <w:rPr>
          <w:iCs/>
          <w:i/>
        </w:rPr>
        <w:t xml:space="preserve">Systems Engineer</w:t>
      </w:r>
      <w:r>
        <w:t xml:space="preserve"> </w:t>
      </w:r>
      <w:r>
        <w:t xml:space="preserve">principles can optimize energy grids, water distribution networks, and digital communication infrastructures in DR Congo Kinshasa, ultimately fostering sustainable development and resilience in the region.</w:t>
      </w:r>
    </w:p>
    <w:bookmarkEnd w:id="20"/>
    <w:bookmarkStart w:id="21" w:name="introduction"/>
    <w:p>
      <w:pPr>
        <w:pStyle w:val="Heading2"/>
      </w:pPr>
      <w:r>
        <w:t xml:space="preserve">1. Introduction</w:t>
      </w:r>
    </w:p>
    <w:p>
      <w:pPr>
        <w:pStyle w:val="FirstParagraph"/>
      </w:pPr>
      <w:r>
        <w:t xml:space="preserve">The Republic of the Congo, specifically its capital city of DR Congo Kinshasa, represents a unique laboratory for urban systems analysis. With a population exceeding fifteen million people, Kinshasa is characterized by rapid demographic growth that often outpaces formal infrastructure development. In this context, the role of the</w:t>
      </w:r>
      <w:r>
        <w:t xml:space="preserve"> </w:t>
      </w:r>
      <w:r>
        <w:rPr>
          <w:iCs/>
          <w:i/>
        </w:rPr>
        <w:t xml:space="preserve">Systems Engineer</w:t>
      </w:r>
      <w:r>
        <w:t xml:space="preserve"> </w:t>
      </w:r>
      <w:r>
        <w:t xml:space="preserve">becomes paramount not merely as a technical specialist but as an orchestrator of complex socio-technical interactions. Traditional engineering approaches, which often focus on isolated components such as individual power lines or standalone water pipes, are insufficient for addressing the interconnected crises facing DR Congo Kinshasa today.</w:t>
      </w:r>
    </w:p>
    <w:p>
      <w:pPr>
        <w:pStyle w:val="BodyText"/>
      </w:pPr>
      <w:r>
        <w:t xml:space="preserve">An</w:t>
      </w:r>
      <w:r>
        <w:t xml:space="preserve"> </w:t>
      </w:r>
      <w:r>
        <w:rPr>
          <w:bCs/>
          <w:b/>
        </w:rPr>
        <w:t xml:space="preserve">Academic Journal Article</w:t>
      </w:r>
      <w:r>
        <w:t xml:space="preserve"> </w:t>
      </w:r>
      <w:r>
        <w:t xml:space="preserve">dedicated to this subject must therefore adopt a multidisciplinary perspective. It is no longer sufficient to view engineering in isolation; rather, one must consider the feedback loops between economic activity, social behavior, and technological deployment. This paper aims to provide a comprehensive review of how systems thinking can be operationalized in DR Congo Kinshasa, offering a blueprint for future interventions that are both scalable and sustainable.</w:t>
      </w:r>
    </w:p>
    <w:bookmarkEnd w:id="21"/>
    <w:bookmarkStart w:id="22" w:name="the-complexity-of-kinshasas-urban-fabric"/>
    <w:p>
      <w:pPr>
        <w:pStyle w:val="Heading2"/>
      </w:pPr>
      <w:r>
        <w:t xml:space="preserve">2. The Complexity of Kinshasa’s Urban Fabric</w:t>
      </w:r>
    </w:p>
    <w:p>
      <w:pPr>
        <w:pStyle w:val="FirstParagraph"/>
      </w:pPr>
      <w:r>
        <w:t xml:space="preserve">To understand the necessity of advanced engineering frameworks, one must first appreciate the complexity of DR Congo Kinshasa. The city is divided by the mighty Congo River, creating natural barriers that complicate transportation and logistics. Furthermore, the informal economy constitutes a significant portion of daily life in DR Congo Kinshasa, operating largely outside formal regulatory systems yet providing essential services to millions. For a</w:t>
      </w:r>
      <w:r>
        <w:t xml:space="preserve"> </w:t>
      </w:r>
      <w:r>
        <w:rPr>
          <w:iCs/>
          <w:i/>
        </w:rPr>
        <w:t xml:space="preserve">Systems Engineer</w:t>
      </w:r>
      <w:r>
        <w:t xml:space="preserve">, these informality layers are not obstacles but integral components of the system that must be mapped and integrated.</w:t>
      </w:r>
    </w:p>
    <w:p>
      <w:pPr>
        <w:pStyle w:val="BodyText"/>
      </w:pPr>
      <w:r>
        <w:t xml:space="preserve">Research published in any peer-reviewed</w:t>
      </w:r>
      <w:r>
        <w:t xml:space="preserve"> </w:t>
      </w:r>
      <w:r>
        <w:rPr>
          <w:bCs/>
          <w:b/>
        </w:rPr>
        <w:t xml:space="preserve">Academic Journal Article</w:t>
      </w:r>
      <w:r>
        <w:t xml:space="preserve"> </w:t>
      </w:r>
      <w:r>
        <w:t xml:space="preserve">on urban development in Central Africa highlights the "leapfrog" potential of DR Congo Kinshasa. Just as mobile telephony bypassed landline infrastructure in many parts of the continent, there is an opportunity to design integrated systems that skip obsolete technological stages. However, this requires a rigorous understanding of system boundaries and interfaces. The</w:t>
      </w:r>
      <w:r>
        <w:t xml:space="preserve"> </w:t>
      </w:r>
      <w:r>
        <w:rPr>
          <w:iCs/>
          <w:i/>
        </w:rPr>
        <w:t xml:space="preserve">Systems Engineer</w:t>
      </w:r>
      <w:r>
        <w:t xml:space="preserve"> </w:t>
      </w:r>
      <w:r>
        <w:t xml:space="preserve">must model these interactions to ensure that new infrastructure supports rather than disrupts existing social contracts.</w:t>
      </w:r>
    </w:p>
    <w:bookmarkEnd w:id="22"/>
    <w:bookmarkStart w:id="23" w:name="Xb8011187e7bed5c44d373f48ea75e7667747529"/>
    <w:p>
      <w:pPr>
        <w:pStyle w:val="Heading2"/>
      </w:pPr>
      <w:r>
        <w:t xml:space="preserve">3. Methodological Framework: Systems Thinking in Practice</w:t>
      </w:r>
    </w:p>
    <w:p>
      <w:pPr>
        <w:pStyle w:val="FirstParagraph"/>
      </w:pPr>
      <w:r>
        <w:t xml:space="preserve">The application of systems engineering in DR Congo Kinshasa requires a shift from linear cause-and-effect reasoning to circular, dynamic modeling. Key methodologies include:</w:t>
      </w:r>
    </w:p>
    <w:p>
      <w:pPr>
        <w:numPr>
          <w:ilvl w:val="0"/>
          <w:numId w:val="1001"/>
        </w:numPr>
        <w:pStyle w:val="Compact"/>
      </w:pPr>
      <w:r>
        <w:rPr>
          <w:bCs/>
          <w:b/>
        </w:rPr>
        <w:t xml:space="preserve">Cybernetic Feedback Loops:</w:t>
      </w:r>
      <w:r>
        <w:t xml:space="preserve"> </w:t>
      </w:r>
      <w:r>
        <w:t xml:space="preserve">Implementing real-time monitoring systems for energy and water usage that allow for adaptive management in DR Congo Kinshasa.</w:t>
      </w:r>
    </w:p>
    <w:p>
      <w:pPr>
        <w:numPr>
          <w:ilvl w:val="0"/>
          <w:numId w:val="1001"/>
        </w:numPr>
        <w:pStyle w:val="Compact"/>
      </w:pPr>
      <w:r>
        <w:rPr>
          <w:bCs/>
          <w:b/>
        </w:rPr>
        <w:t xml:space="preserve">Holistic Lifecycle Analysis:</w:t>
      </w:r>
      <w:r>
        <w:t xml:space="preserve"> </w:t>
      </w:r>
      <w:r>
        <w:t xml:space="preserve">Evaluating the environmental and social impact of projects from conception to decommissioning, ensuring long-term viability.</w:t>
      </w:r>
    </w:p>
    <w:p>
      <w:pPr>
        <w:numPr>
          <w:ilvl w:val="0"/>
          <w:numId w:val="1001"/>
        </w:numPr>
        <w:pStyle w:val="Compact"/>
      </w:pPr>
      <w:r>
        <w:rPr>
          <w:bCs/>
          <w:b/>
        </w:rPr>
        <w:t xml:space="preserve">Stakeholder Integration Models:</w:t>
      </w:r>
      <w:r>
        <w:t xml:space="preserve"> </w:t>
      </w:r>
      <w:r>
        <w:t xml:space="preserve">Engaging local communities in the design phase to ensure that technical solutions meet actual human needs.</w:t>
      </w:r>
    </w:p>
    <w:p>
      <w:pPr>
        <w:pStyle w:val="FirstParagraph"/>
      </w:pPr>
      <w:r>
        <w:t xml:space="preserve">An effective</w:t>
      </w:r>
      <w:r>
        <w:t xml:space="preserve"> </w:t>
      </w:r>
      <w:r>
        <w:rPr>
          <w:bCs/>
          <w:b/>
        </w:rPr>
        <w:t xml:space="preserve">Academic Journal Article</w:t>
      </w:r>
      <w:r>
        <w:t xml:space="preserve"> </w:t>
      </w:r>
      <w:r>
        <w:t xml:space="preserve">on this topic would likely utilize case studies demonstrating these methods. For instance, a pilot project in DR Congo Kinshasa involving decentralized solar micro-grids exemplifies how modular systems can provide reliable energy without waiting for massive central grid expansions. Here, the</w:t>
      </w:r>
      <w:r>
        <w:t xml:space="preserve"> </w:t>
      </w:r>
      <w:r>
        <w:rPr>
          <w:iCs/>
          <w:i/>
        </w:rPr>
        <w:t xml:space="preserve">Systems Engineer</w:t>
      </w:r>
      <w:r>
        <w:t xml:space="preserve"> </w:t>
      </w:r>
      <w:r>
        <w:t xml:space="preserve">acts as the architect of connectivity, ensuring that these micro-grids can eventually interconnect with larger national networks.</w:t>
      </w:r>
    </w:p>
    <w:bookmarkEnd w:id="23"/>
    <w:bookmarkStart w:id="24" w:name="X620e51d5de7a33d7f1afc2b4966e6f351de2168"/>
    <w:p>
      <w:pPr>
        <w:pStyle w:val="Heading2"/>
      </w:pPr>
      <w:r>
        <w:t xml:space="preserve">4. Case Study: Integrated Water and Sanitation Systems</w:t>
      </w:r>
    </w:p>
    <w:p>
      <w:pPr>
        <w:pStyle w:val="FirstParagraph"/>
      </w:pPr>
      <w:r>
        <w:t xml:space="preserve">Sanitation remains one of the most pressing public health challenges in DR Congo Kinshasa. Traditional centralized sewerage systems are often prohibitively expensive and difficult to maintain in dense, informal settlements. A systems engineering approach proposes a decentralized sanitation ecosystem. This involves analyzing the flow of waste not just as a disposal problem, but as a resource recovery opportunity.</w:t>
      </w:r>
    </w:p>
    <w:p>
      <w:pPr>
        <w:pStyle w:val="BodyText"/>
      </w:pPr>
      <w:r>
        <w:t xml:space="preserve">In this framework, the</w:t>
      </w:r>
      <w:r>
        <w:t xml:space="preserve"> </w:t>
      </w:r>
      <w:r>
        <w:rPr>
          <w:iCs/>
          <w:i/>
        </w:rPr>
        <w:t xml:space="preserve">Systems Engineer</w:t>
      </w:r>
      <w:r>
        <w:t xml:space="preserve"> </w:t>
      </w:r>
      <w:r>
        <w:t xml:space="preserve">designs biogas digesters that convert organic waste into energy for local cooking or electricity, while treating wastewater for agricultural use. This circular economy model is particularly relevant for DR Congo Kinshasa, where food security and energy access are deeply intertwined. An</w:t>
      </w:r>
      <w:r>
        <w:t xml:space="preserve"> </w:t>
      </w:r>
      <w:r>
        <w:rPr>
          <w:bCs/>
          <w:b/>
        </w:rPr>
        <w:t xml:space="preserve">Academic Journal Article</w:t>
      </w:r>
      <w:r>
        <w:t xml:space="preserve"> </w:t>
      </w:r>
      <w:r>
        <w:t xml:space="preserve">detailing this case would need to present quantitative data on efficiency gains and qualitative data on community acceptance, illustrating the dual benefit of technical innovation and social engagement.</w:t>
      </w:r>
    </w:p>
    <w:bookmarkEnd w:id="24"/>
    <w:bookmarkStart w:id="25" w:name="challenges-and-ethical-considerations"/>
    <w:p>
      <w:pPr>
        <w:pStyle w:val="Heading2"/>
      </w:pPr>
      <w:r>
        <w:t xml:space="preserve">5. Challenges and Ethical Considerations</w:t>
      </w:r>
    </w:p>
    <w:p>
      <w:pPr>
        <w:pStyle w:val="FirstParagraph"/>
      </w:pPr>
      <w:r>
        <w:t xml:space="preserve">The deployment of advanced systems engineering principles in DR Congo Kinshasa is not without challenges. Political instability, funding inconsistencies, and a shortage of specialized training for local engineers pose significant hurdles. Moreover, there is an ethical imperative to ensure that technology transfer does not lead to dependency on foreign entities. Therefore, capacity building must be central to any project initiated by a</w:t>
      </w:r>
      <w:r>
        <w:t xml:space="preserve"> </w:t>
      </w:r>
      <w:r>
        <w:rPr>
          <w:iCs/>
          <w:i/>
        </w:rPr>
        <w:t xml:space="preserve">Systems Engineer</w:t>
      </w:r>
      <w:r>
        <w:t xml:space="preserve"> </w:t>
      </w:r>
      <w:r>
        <w:t xml:space="preserve">in the region.</w:t>
      </w:r>
    </w:p>
    <w:p>
      <w:pPr>
        <w:pStyle w:val="BodyText"/>
      </w:pPr>
      <w:r>
        <w:t xml:space="preserve">Furthermore, data privacy and security are emerging concerns as DR Congo Kinshasa digitalizes its services. An</w:t>
      </w:r>
      <w:r>
        <w:t xml:space="preserve"> </w:t>
      </w:r>
      <w:r>
        <w:rPr>
          <w:bCs/>
          <w:b/>
        </w:rPr>
        <w:t xml:space="preserve">Academic Journal Article</w:t>
      </w:r>
      <w:r>
        <w:t xml:space="preserve"> </w:t>
      </w:r>
      <w:r>
        <w:t xml:space="preserve">must address these ethical dimensions, advocating for frameworks that protect citizen data while enabling efficient urban management. The goal is not merely technological sophistication but equitable access to the benefits of modernization.</w:t>
      </w:r>
    </w:p>
    <w:bookmarkEnd w:id="25"/>
    <w:bookmarkStart w:id="26" w:name="conclusion-and-future-directions"/>
    <w:p>
      <w:pPr>
        <w:pStyle w:val="Heading2"/>
      </w:pPr>
      <w:r>
        <w:t xml:space="preserve">6. Conclusion and Future Directions</w:t>
      </w:r>
    </w:p>
    <w:p>
      <w:pPr>
        <w:pStyle w:val="FirstParagraph"/>
      </w:pPr>
      <w:r>
        <w:t xml:space="preserve">In conclusion, the integration of systems engineering into the development strategy of DR Congo Kinshasa offers a viable path toward sustainable urbanization. By viewing the city as a complex adaptive system, policymakers and engineers can design solutions that are resilient, efficient, and inclusive. The role of the</w:t>
      </w:r>
      <w:r>
        <w:t xml:space="preserve"> </w:t>
      </w:r>
      <w:r>
        <w:rPr>
          <w:iCs/>
          <w:i/>
        </w:rPr>
        <w:t xml:space="preserve">Systems Engineer</w:t>
      </w:r>
      <w:r>
        <w:t xml:space="preserve"> </w:t>
      </w:r>
      <w:r>
        <w:t xml:space="preserve">is evolving from a technical executor to a strategic planner who navigates the intricate web of social, economic, and environmental factors.</w:t>
      </w:r>
    </w:p>
    <w:p>
      <w:pPr>
        <w:pStyle w:val="BodyText"/>
      </w:pPr>
      <w:r>
        <w:t xml:space="preserve">Future research outlined in subsequent</w:t>
      </w:r>
      <w:r>
        <w:t xml:space="preserve"> </w:t>
      </w:r>
      <w:r>
        <w:rPr>
          <w:bCs/>
          <w:b/>
        </w:rPr>
        <w:t xml:space="preserve">Academic Journal Article</w:t>
      </w:r>
      <w:r>
        <w:t xml:space="preserve">s should focus on long-term impact assessments of these systems interventions. As DR Congo Kinshasa continues to grow, it has the potential to become a model for African urban development. However, this requires sustained commitment from international partners, local governments, and academic institutions. Ultimately, success depends on the ability of</w:t>
      </w:r>
      <w:r>
        <w:t xml:space="preserve"> </w:t>
      </w:r>
      <w:r>
        <w:rPr>
          <w:iCs/>
          <w:i/>
        </w:rPr>
        <w:t xml:space="preserve">Systems Engineer</w:t>
      </w:r>
      <w:r>
        <w:t xml:space="preserve"> </w:t>
      </w:r>
      <w:r>
        <w:t xml:space="preserve">professionals to translate complex theoretical models into tangible improvements in the lives of Kinshasa’s residents.</w:t>
      </w:r>
    </w:p>
    <w:bookmarkEnd w:id="26"/>
    <w:bookmarkStart w:id="27" w:name="references"/>
    <w:p>
      <w:pPr>
        <w:pStyle w:val="Heading2"/>
      </w:pPr>
      <w:r>
        <w:t xml:space="preserve">References</w:t>
      </w:r>
    </w:p>
    <w:p>
      <w:pPr>
        <w:pStyle w:val="FirstParagraph"/>
      </w:pPr>
      <w:r>
        <w:rPr>
          <w:iCs/>
          <w:i/>
        </w:rPr>
        <w:t xml:space="preserve">(Note: References are illustrative for this format)</w:t>
      </w:r>
    </w:p>
    <w:p>
      <w:pPr>
        <w:numPr>
          <w:ilvl w:val="0"/>
          <w:numId w:val="1002"/>
        </w:numPr>
        <w:pStyle w:val="Compact"/>
      </w:pPr>
      <w:r>
        <w:t xml:space="preserve">Bates, T., &amp; Smith, J. (2021). Urban Resilience in Central Africa. Journal of African Development Studies.</w:t>
      </w:r>
    </w:p>
    <w:p>
      <w:pPr>
        <w:numPr>
          <w:ilvl w:val="0"/>
          <w:numId w:val="1002"/>
        </w:numPr>
        <w:pStyle w:val="Compact"/>
      </w:pPr>
      <w:r>
        <w:t xml:space="preserve">Congolese Institute for Infrastructure Planning. (2022). Kinshasa Megacity Report: Challenges and Opportunities.</w:t>
      </w:r>
    </w:p>
    <w:p>
      <w:pPr>
        <w:numPr>
          <w:ilvl w:val="0"/>
          <w:numId w:val="1002"/>
        </w:numPr>
        <w:pStyle w:val="Compact"/>
      </w:pPr>
      <w:r>
        <w:t xml:space="preserve">Doe, A. (2019). Systems Thinking in Developing Nations. International Review of Engineering Ethics.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Modernizing Infrastructure in DR Congo Kinshasa</dc:title>
  <dc:creator/>
  <dc:language>en</dc:language>
  <cp:keywords/>
  <dcterms:created xsi:type="dcterms:W3CDTF">2026-07-29T04:57:24Z</dcterms:created>
  <dcterms:modified xsi:type="dcterms:W3CDTF">2026-07-29T04:57:24Z</dcterms:modified>
</cp:coreProperties>
</file>

<file path=docProps/custom.xml><?xml version="1.0" encoding="utf-8"?>
<Properties xmlns="http://schemas.openxmlformats.org/officeDocument/2006/custom-properties" xmlns:vt="http://schemas.openxmlformats.org/officeDocument/2006/docPropsVTypes"/>
</file>