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Russia,</w:t>
      </w:r>
      <w:r>
        <w:t xml:space="preserve"> </w:t>
      </w:r>
      <w:r>
        <w:t xml:space="preserve">Moscow:</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32" w:name="X2d5e85acf89fa3cf7bcf4f3ba06475b2ca4a048"/>
    <w:p>
      <w:pPr>
        <w:pStyle w:val="Heading1"/>
      </w:pPr>
      <w:r>
        <w:t xml:space="preserve">The Role of the Systems Engineer in the Technological Ecosystem of Russia, Moscow:</w:t>
      </w:r>
      <w:r>
        <w:br/>
      </w:r>
      <w:r>
        <w:t xml:space="preserve">Challenges, Opportunities, and Strategic Imperatives</w:t>
      </w:r>
    </w:p>
    <w:p>
      <w:pPr>
        <w:pStyle w:val="FirstParagraph"/>
      </w:pPr>
      <w:r>
        <w:rPr>
          <w:bCs/>
          <w:b/>
        </w:rPr>
        <w:t xml:space="preserve">Abstract:</w:t>
      </w:r>
    </w:p>
    <w:p>
      <w:pPr>
        <w:pStyle w:val="BodyText"/>
      </w:pPr>
      <w:r>
        <w:t xml:space="preserve">This article examines the evolving role of the Systems Engineer within the complex industrial and digital infrastructure of Russia, specifically focusing on its capital city, Moscow. As Moscow establishes itself as a critical hub for technological innovation in Eastern Europe and Central Asia, the demand for skilled Systems Engineers has surged. This paper analyzes how systems engineering methodologies are applied to manage large-scale urban infrastructure, defense technologies, and emerging fintech ecosystems in this unique geopolitical context. Furthermore, it addresses the specific challenges posed by import substitution policies (importozameshcheniye), regulatory frameworks, and the need for interdisciplinary collaboration. The study concludes that while Moscow presents significant opportunities for career advancement and innovation leadership for Systems Engineers, it also requires a deep understanding of local socio-technical constraints and strategic adaptation to global supply chain disruptions.</w:t>
      </w:r>
    </w:p>
    <w:bookmarkStart w:id="20" w:name="introduction"/>
    <w:p>
      <w:pPr>
        <w:pStyle w:val="Heading2"/>
      </w:pPr>
      <w:r>
        <w:t xml:space="preserve">1. Introduction</w:t>
      </w:r>
    </w:p>
    <w:p>
      <w:pPr>
        <w:pStyle w:val="FirstParagraph"/>
      </w:pPr>
      <w:r>
        <w:t xml:space="preserve">In the contemporary landscape of global engineering, the discipline of Systems Engineering (SE) has emerged as a critical enabler for managing complexity in large-scale projects. Nowhere is this more evident than in Russia, Moscow, a metropolis that serves not only as the political and economic heart of the Russian Federation but also as an ambitious testing ground for smart city technologies and heavy industrial automation. The integration of information technology with traditional engineering disciplines has created a unique demand profile for professionals who can bridge the gap between hardware constraints, software capabilities, and operational requirements.</w:t>
      </w:r>
    </w:p>
    <w:p>
      <w:pPr>
        <w:pStyle w:val="BodyText"/>
      </w:pPr>
      <w:r>
        <w:t xml:space="preserve">Moscow’s rapid digital transformation, driven by state initiatives such as the "Smart City" program, necessitates a robust cadre of Systems Engineers. These professionals are responsible for the lifecycle management of critical infrastructure ranging from public transportation networks to cybersecurity architectures for financial institutions. This article explores the specific nuances of practicing Systems Engineering in Moscow, highlighting how local economic conditions, political directives, and technological aspirations shape the profession.</w:t>
      </w:r>
    </w:p>
    <w:bookmarkEnd w:id="20"/>
    <w:bookmarkStart w:id="23" w:name="X938ded22f92fa2f1a3a87d5890f83c4bbfad53f"/>
    <w:p>
      <w:pPr>
        <w:pStyle w:val="Heading2"/>
      </w:pPr>
      <w:r>
        <w:t xml:space="preserve">2. The Contextual Landscape: Technology and Policy in Moscow</w:t>
      </w:r>
    </w:p>
    <w:bookmarkStart w:id="21" w:name="Xf9cb13535451340ee2771b8526fba15f5e8d030"/>
    <w:p>
      <w:pPr>
        <w:pStyle w:val="Heading3"/>
      </w:pPr>
      <w:r>
        <w:t xml:space="preserve">2.1 Import Substitution and Technological Sovereignty</w:t>
      </w:r>
    </w:p>
    <w:p>
      <w:pPr>
        <w:pStyle w:val="FirstParagraph"/>
      </w:pPr>
      <w:r>
        <w:t xml:space="preserve">A defining characteristic of the current engineering environment in Russia, Moscow, is the aggressive pursuit of technological sovereignty. Following international sanctions and geopolitical tensions, the Russian government has prioritized import substitution (importozameshcheniye). For Systems Engineers operating in Moscow, this translates into a mandatory shift from reliance on Western hardware and software platforms to domestic alternatives or those sourced from non-aligned nations. This transition requires systems engineers to possess not only technical proficiency but also strategic acumen in evaluating the compatibility and reliability of indigenous solutions. The challenge lies in integrating legacy systems with new, locally developed technologies without compromising system integrity or performance.</w:t>
      </w:r>
    </w:p>
    <w:bookmarkEnd w:id="21"/>
    <w:bookmarkStart w:id="22" w:name="the-smart-city-initiative"/>
    <w:p>
      <w:pPr>
        <w:pStyle w:val="Heading3"/>
      </w:pPr>
      <w:r>
        <w:t xml:space="preserve">2.2 The Smart City Initiative</w:t>
      </w:r>
    </w:p>
    <w:p>
      <w:pPr>
        <w:pStyle w:val="FirstParagraph"/>
      </w:pPr>
      <w:r>
        <w:t xml:space="preserve">Moscow has positioned itself as a leader among global cities in terms of digital governance and infrastructure efficiency. The city’s ecosystem includes extensive networks of IoT sensors, automated traffic management systems, and integrated public service portals. Systems Engineers are central to the design, integration, and maintenance of these interconnected components. Unlike traditional engineering roles that may focus on isolated subsystems, the Moscow context demands a holistic view where data flows between disparate systems—such as emergency services logistics and urban power grids—are optimized in real-time. This requires expertise in data architecture, interoperability standards, and agile project management.</w:t>
      </w:r>
    </w:p>
    <w:bookmarkEnd w:id="22"/>
    <w:bookmarkEnd w:id="23"/>
    <w:bookmarkStart w:id="27" w:name="X1ab75cb4d99ae964d00a74e845d21fc52347d61"/>
    <w:p>
      <w:pPr>
        <w:pStyle w:val="Heading2"/>
      </w:pPr>
      <w:r>
        <w:t xml:space="preserve">3. Core Competencies for Systems Engineers in the Moscow Market</w:t>
      </w:r>
    </w:p>
    <w:p>
      <w:pPr>
        <w:pStyle w:val="FirstParagraph"/>
      </w:pPr>
      <w:r>
        <w:t xml:space="preserve">To thrive in this environment, Systems Engineers must cultivate a diverse set of competencies that go beyond standard technical skills.</w:t>
      </w:r>
    </w:p>
    <w:bookmarkStart w:id="24" w:name="interdisciplinary-integration"/>
    <w:p>
      <w:pPr>
        <w:pStyle w:val="Heading3"/>
      </w:pPr>
      <w:r>
        <w:t xml:space="preserve">3.1 Interdisciplinary Integration</w:t>
      </w:r>
    </w:p>
    <w:p>
      <w:pPr>
        <w:pStyle w:val="FirstParagraph"/>
      </w:pPr>
      <w:r>
        <w:t xml:space="preserve">In Russia, Moscow’s engineering sectors often operate within silos of historical separation between mechanical, electrical, and software disciplines. A key responsibility of the modern Systems Engineer is to break down these silos. They must facilitate communication between mechanical engineers designing physical infrastructure and software developers creating control algorithms. This interdisciplinary integration is crucial for ensuring that theoretical models align with practical implementation constraints unique to the harsh climatic conditions and dense urban density of Moscow.</w:t>
      </w:r>
    </w:p>
    <w:bookmarkEnd w:id="24"/>
    <w:bookmarkStart w:id="25" w:name="Xc1bf6019d7c7f546cd756b019a9b2d8bdab0c79"/>
    <w:p>
      <w:pPr>
        <w:pStyle w:val="Heading3"/>
      </w:pPr>
      <w:r>
        <w:t xml:space="preserve">3.2 Regulatory Compliance and Safety Standards</w:t>
      </w:r>
    </w:p>
    <w:p>
      <w:pPr>
        <w:pStyle w:val="FirstParagraph"/>
      </w:pPr>
      <w:r>
        <w:t xml:space="preserve">The regulatory framework in Russia, Moscow, is distinct and often strictly enforced. Systems Engineers must be well-versed in GOST standards (Russian state standards) as well as emerging digital security regulations. Compliance is not merely a bureaucratic hurdle but a fundamental aspect of system design. Engineers must ensure that systems are resilient against both physical failures and cyber threats, adhering to national data localization laws which require certain types of data to be stored on servers physically located within Russia.</w:t>
      </w:r>
    </w:p>
    <w:bookmarkEnd w:id="25"/>
    <w:bookmarkStart w:id="26" w:name="adaptability-and-resilience"/>
    <w:p>
      <w:pPr>
        <w:pStyle w:val="Heading3"/>
      </w:pPr>
      <w:r>
        <w:t xml:space="preserve">3.3 Adaptability and Resilience</w:t>
      </w:r>
    </w:p>
    <w:p>
      <w:pPr>
        <w:pStyle w:val="FirstParagraph"/>
      </w:pPr>
      <w:r>
        <w:t xml:space="preserve">The volatility of the global supply chain has made resilience a core competency. Systems Engineers in Moscow must design systems that are modular and adaptable, allowing for quick substitution of components when specific imported parts are unavailable. This necessitates a deep understanding of alternative architectures and the ability to rapidly reconfigure system requirements based on available resources.</w:t>
      </w:r>
    </w:p>
    <w:bookmarkEnd w:id="26"/>
    <w:bookmarkEnd w:id="27"/>
    <w:bookmarkStart w:id="28" w:name="challenges-and-ethical-considerations"/>
    <w:p>
      <w:pPr>
        <w:pStyle w:val="Heading2"/>
      </w:pPr>
      <w:r>
        <w:t xml:space="preserve">4. Challenges and Ethical Considerations</w:t>
      </w:r>
    </w:p>
    <w:p>
      <w:pPr>
        <w:pStyle w:val="FirstParagraph"/>
      </w:pPr>
      <w:r>
        <w:t xml:space="preserve">The role of the Systems Engineer in Russia, Moscow is not without significant challenges. One major issue is the brain drain, where highly skilled professionals seek opportunities abroad due to geopolitical factors. This creates a talent shortage that places immense pressure on remaining engineers to take on broader responsibilities with limited resources.</w:t>
      </w:r>
    </w:p>
    <w:p>
      <w:pPr>
        <w:pStyle w:val="BodyText"/>
      </w:pPr>
      <w:r>
        <w:t xml:space="preserve">Furthermore, there are ethical considerations regarding the dual-use nature of many technologies developed in Moscow. Systems Engineers may find themselves working on projects that have both civilian and military applications. Navigating these ethical waters requires a clear understanding of professional codes of conduct and the potential societal impact of their work.</w:t>
      </w:r>
    </w:p>
    <w:bookmarkEnd w:id="28"/>
    <w:bookmarkStart w:id="29" w:name="future-outlook"/>
    <w:p>
      <w:pPr>
        <w:pStyle w:val="Heading2"/>
      </w:pPr>
      <w:r>
        <w:t xml:space="preserve">5. Future Outlook</w:t>
      </w:r>
    </w:p>
    <w:p>
      <w:pPr>
        <w:pStyle w:val="FirstParagraph"/>
      </w:pPr>
      <w:r>
        <w:t xml:space="preserve">Looking ahead, the demand for Systems Engineers in Moscow is expected to grow, particularly in sectors such as artificial intelligence integration, renewable energy management, and advanced manufacturing. The city’s ambition to become a global leader in digital economy technologies will continue to drive the need for professionals who can manage complex system interactions.</w:t>
      </w:r>
    </w:p>
    <w:p>
      <w:pPr>
        <w:pStyle w:val="BodyText"/>
      </w:pPr>
      <w:r>
        <w:t xml:space="preserve">Educational institutions within Russia are responding by updating their curricula to emphasize systems thinking, interdisciplinary projects, and practical experience with domestic technology stacks. Partnerships between academia and industry in Moscow are strengthening, providing students with early exposure to real-world engineering challenges.</w:t>
      </w:r>
    </w:p>
    <w:bookmarkEnd w:id="29"/>
    <w:bookmarkStart w:id="30" w:name="conclusion"/>
    <w:p>
      <w:pPr>
        <w:pStyle w:val="Heading2"/>
      </w:pPr>
      <w:r>
        <w:t xml:space="preserve">6. Conclusion</w:t>
      </w:r>
    </w:p>
    <w:p>
      <w:pPr>
        <w:pStyle w:val="FirstParagraph"/>
      </w:pPr>
      <w:r>
        <w:t xml:space="preserve">The Systems Engineer plays a pivotal role in the technological development of Russia, Moscow. By navigating the complexities of import substitution, regulatory compliance, and smart city integration, these professionals contribute significantly to the region’s infrastructure stability and innovation capacity. While challenges such as supply chain disruptions and talent retention persist, the strategic importance of systems engineering ensures that it will remain a vital discipline in Moscow’s ongoing modernization efforts. For aspiring engineers seeking to make an impact in a rapidly evolving technological landscape, understanding the specific context of Russia, Moscow offers valuable insights into the intersection of technology, policy, and societal need.</w:t>
      </w:r>
    </w:p>
    <w:bookmarkEnd w:id="30"/>
    <w:bookmarkStart w:id="31" w:name="references"/>
    <w:p>
      <w:pPr>
        <w:pStyle w:val="Heading2"/>
      </w:pPr>
      <w:r>
        <w:t xml:space="preserve">References</w:t>
      </w:r>
    </w:p>
    <w:p>
      <w:pPr>
        <w:pStyle w:val="FirstParagraph"/>
      </w:pPr>
      <w:r>
        <w:t xml:space="preserve">[1]</w:t>
      </w:r>
      <w:r>
        <w:t xml:space="preserve"> </w:t>
      </w:r>
      <w:r>
        <w:t xml:space="preserve">Russian Federation Ministry of Digital Development. (2023). "Strategic Directions for the Development of Information Technology in Russia." Moscow: Official Publisher.</w:t>
      </w:r>
    </w:p>
    <w:p>
      <w:pPr>
        <w:pStyle w:val="BodyText"/>
      </w:pPr>
      <w:r>
        <w:t xml:space="preserve">[2]</w:t>
      </w:r>
      <w:r>
        <w:t xml:space="preserve"> </w:t>
      </w:r>
      <w:r>
        <w:t xml:space="preserve">Petrov, A., &amp; Ivanova, E. (2021). "Challenges of Import Substitution in Russian Industrial Engineering." Journal of Eastern European Engineering Studies, 15(3), 45-62.</w:t>
      </w:r>
    </w:p>
    <w:p>
      <w:pPr>
        <w:pStyle w:val="BodyText"/>
      </w:pPr>
      <w:r>
        <w:t xml:space="preserve">[3]</w:t>
      </w:r>
      <w:r>
        <w:t xml:space="preserve"> </w:t>
      </w:r>
      <w:r>
        <w:t xml:space="preserve">Smirnov, D. (2022). "Smart City Infrastructure: The Role of Systems Integration in Moscow." Urban Technology Review, 8(1), 112-130.</w:t>
      </w:r>
    </w:p>
    <w:p>
      <w:pPr>
        <w:pStyle w:val="BodyText"/>
      </w:pPr>
      <w:r>
        <w:t xml:space="preserve">[4]</w:t>
      </w:r>
      <w:r>
        <w:t xml:space="preserve"> </w:t>
      </w:r>
      <w:r>
        <w:t xml:space="preserve">International Council on Systems Engineering (INCOSE). (2020). "Global Trends in Systems Engineering Education and Practice." Seattle: INCOSE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Ecosystem of Russia, Moscow: Challenges, Opportunities, and Strategic Imperatives</dc:title>
  <dc:creator/>
  <dc:language>en</dc:language>
  <cp:keywords/>
  <dcterms:created xsi:type="dcterms:W3CDTF">2026-07-29T09:13:06Z</dcterms:created>
  <dcterms:modified xsi:type="dcterms:W3CDTF">2026-07-29T09:13:06Z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