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Systems</w:t>
      </w:r>
      <w:r>
        <w:t xml:space="preserve"> </w:t>
      </w:r>
      <w:r>
        <w:t xml:space="preserve">Engineering</w:t>
      </w:r>
      <w:r>
        <w:t xml:space="preserve"> </w:t>
      </w:r>
      <w:r>
        <w:t xml:space="preserve">in</w:t>
      </w:r>
      <w:r>
        <w:t xml:space="preserve"> </w:t>
      </w:r>
      <w:r>
        <w:t xml:space="preserve">Russia:</w:t>
      </w:r>
      <w:r>
        <w:t xml:space="preserve"> </w:t>
      </w:r>
      <w:r>
        <w:t xml:space="preserve">A</w:t>
      </w:r>
      <w:r>
        <w:t xml:space="preserve"> </w:t>
      </w:r>
      <w:r>
        <w:t xml:space="preserve">Case</w:t>
      </w:r>
      <w:r>
        <w:t xml:space="preserve"> </w:t>
      </w:r>
      <w:r>
        <w:t xml:space="preserve">Study</w:t>
      </w:r>
      <w:r>
        <w:t xml:space="preserve"> </w:t>
      </w:r>
      <w:r>
        <w:t xml:space="preserve">from</w:t>
      </w:r>
      <w:r>
        <w:t xml:space="preserve"> </w:t>
      </w:r>
      <w:r>
        <w:t xml:space="preserve">Saint</w:t>
      </w:r>
      <w:r>
        <w:t xml:space="preserve"> </w:t>
      </w:r>
      <w:r>
        <w:t xml:space="preserve">Petersburg</w:t>
      </w:r>
    </w:p>
    <w:bookmarkStart w:id="31" w:name="X9a640946fdfcfa1c97fda57d6614d6339979976"/>
    <w:p>
      <w:pPr>
        <w:pStyle w:val="Heading1"/>
      </w:pPr>
      <w:r>
        <w:t xml:space="preserve">The Role of Systems Engineering in Russia: A Case Study from Saint Petersburg</w:t>
      </w:r>
    </w:p>
    <w:p>
      <w:pPr>
        <w:pStyle w:val="FirstParagraph"/>
      </w:pPr>
      <w:r>
        <w:rPr>
          <w:bCs/>
          <w:b/>
        </w:rPr>
        <w:t xml:space="preserve">J. Doe, Ph.D.</w:t>
      </w:r>
      <w:r>
        <w:br/>
      </w:r>
      <w:r>
        <w:t xml:space="preserve">Institute for Advanced Technological Studies, Saint Petersburg State University</w:t>
      </w:r>
    </w:p>
    <w:bookmarkStart w:id="20" w:name="abstract"/>
    <w:p>
      <w:pPr>
        <w:pStyle w:val="Heading3"/>
      </w:pPr>
      <w:r>
        <w:t xml:space="preserve">Abstract</w:t>
      </w:r>
    </w:p>
    <w:p>
      <w:pPr>
        <w:pStyle w:val="FirstParagraph"/>
      </w:pPr>
      <w:r>
        <w:t xml:space="preserve">This article examines the critical role of Systems Engineering within the complex industrial and technological landscape of Russia, with a specific focus on the metropolitan hub of Saint Petersburg. As global supply chains shift and domestic import substitution policies accelerate, the discipline has become pivotal in maintaining infrastructure resilience and fostering innovation. This study analyzes how Systems Engineering principles are applied in key sectors such as aerospace, maritime engineering, and digital infrastructure within this historically significant Russian city. The findings suggest that while challenges regarding resource allocation persist, Saint Petersburg remains a vital node for systems thinking in Russia's evolving technological ecosystem.</w:t>
      </w:r>
    </w:p>
    <w:bookmarkEnd w:id="20"/>
    <w:bookmarkStart w:id="21" w:name="introduction"/>
    <w:p>
      <w:pPr>
        <w:pStyle w:val="Heading2"/>
      </w:pPr>
      <w:r>
        <w:t xml:space="preserve">1. Introduction</w:t>
      </w:r>
    </w:p>
    <w:p>
      <w:pPr>
        <w:pStyle w:val="FirstParagraph"/>
      </w:pPr>
      <w:r>
        <w:t xml:space="preserve">In the contemporary era of rapid technological advancement, the integration of complex components into coherent, functional wholes is more challenging than ever. Systems Engineering (SE) has emerged as a paramount discipline to address these challenges. In Russia, a nation with a robust history in engineering and physics, the application of SE is undergoing a renaissance driven by geopolitical shifts and economic necessity. Saint Petersburg (SPb), as the cultural capital of</w:t>
      </w:r>
      <w:r>
        <w:t xml:space="preserve"> </w:t>
      </w:r>
      <w:r>
        <w:rPr>
          <w:bCs/>
          <w:b/>
        </w:rPr>
        <w:t xml:space="preserve">Russia</w:t>
      </w:r>
      <w:r>
        <w:t xml:space="preserve"> </w:t>
      </w:r>
      <w:r>
        <w:t xml:space="preserve">and its second-largest city, stands at the forefront of this transformation.</w:t>
      </w:r>
    </w:p>
    <w:p>
      <w:pPr>
        <w:pStyle w:val="BodyText"/>
      </w:pPr>
      <w:r>
        <w:t xml:space="preserve">This article explores how Systems Engineering is not merely a technical methodology but a strategic imperative for organizations operating in Saint Petersburg. By examining local industrial practices, we aim to highlight the unique adaptations of SE frameworks to fit the specific regulatory and economic environment of Russia. The city’s historical significance as a center for shipbuilding and aerospace manufacturing provides an ideal backdrop for analyzing how modern Systems Engineers navigate legacy systems while integrating cutting-edge digital technologies.</w:t>
      </w:r>
    </w:p>
    <w:bookmarkEnd w:id="21"/>
    <w:bookmarkStart w:id="22" w:name="X3fbe9033d3ac50944242bb70a09319c8f2a4333"/>
    <w:p>
      <w:pPr>
        <w:pStyle w:val="Heading2"/>
      </w:pPr>
      <w:r>
        <w:t xml:space="preserve">2. The Historical Context of Engineering in Saint Petersburg</w:t>
      </w:r>
    </w:p>
    <w:p>
      <w:pPr>
        <w:pStyle w:val="FirstParagraph"/>
      </w:pPr>
      <w:r>
        <w:t xml:space="preserve">To understand the current state of Systems Engineering in Russia, one must first acknowledge the deep-rooted engineering heritage of Saint Petersburg. Founded by Peter the Great as a "window to Europe," SPb has long been a gateway for Western technological influence and a cradle for Russian industrial innovation. The city’s shipyards, such as Admiralty Shipyards, have produced vessels for centuries, requiring intricate coordination of mechanical, electrical, and software systems.</w:t>
      </w:r>
    </w:p>
    <w:p>
      <w:pPr>
        <w:pStyle w:val="BodyText"/>
      </w:pPr>
      <w:r>
        <w:t xml:space="preserve">In the post-Soviet era, many of these traditional engineering disciplines faced stagnation. However, the last decade has seen a resurgence in investment in high-tech sectors. The Systems Engineer in Saint Petersburg today is tasked with bridging the gap between Soviet-era hardware reliability standards and modern Agile software development practices. This hybrid approach is essential for maintaining competitiveness in global markets while adhering to strict national security regulations imposed by the Russian Federation.</w:t>
      </w:r>
    </w:p>
    <w:bookmarkEnd w:id="22"/>
    <w:bookmarkStart w:id="26" w:name="X4bf5f749c5cc6059fcef68e7317cfc2fd4c1d55"/>
    <w:p>
      <w:pPr>
        <w:pStyle w:val="Heading2"/>
      </w:pPr>
      <w:r>
        <w:t xml:space="preserve">3. Key Sectors Utilizing Systems Engineering</w:t>
      </w:r>
    </w:p>
    <w:bookmarkStart w:id="23" w:name="aerospace-and-defense"/>
    <w:p>
      <w:pPr>
        <w:pStyle w:val="Heading3"/>
      </w:pPr>
      <w:r>
        <w:t xml:space="preserve">3.1 Aerospace and Defense</w:t>
      </w:r>
    </w:p>
    <w:p>
      <w:pPr>
        <w:pStyle w:val="FirstParagraph"/>
      </w:pPr>
      <w:r>
        <w:t xml:space="preserve">The aerospace industry in Russia, heavily centered around companies like Irkut and Sukhoi, relies extensively on advanced Systems Engineering to manage the lifecycle of complex aircraft such as the SSJ-100 and the MS-21. Engineers in Saint Petersburg’s design bureaus employ model-based systems engineering (MBSE) tools to simulate flight dynamics before physical prototyping. This shift is critical for reducing development costs and ensuring safety compliance under Russian aviation authorities.</w:t>
      </w:r>
    </w:p>
    <w:bookmarkEnd w:id="23"/>
    <w:bookmarkStart w:id="24" w:name="maritime-engineering"/>
    <w:p>
      <w:pPr>
        <w:pStyle w:val="Heading3"/>
      </w:pPr>
      <w:r>
        <w:t xml:space="preserve">3.2 Maritime Engineering</w:t>
      </w:r>
    </w:p>
    <w:p>
      <w:pPr>
        <w:pStyle w:val="FirstParagraph"/>
      </w:pPr>
      <w:r>
        <w:t xml:space="preserve">Saint Petersburg’s strategic location on the Baltic Sea makes it a hub for naval and commercial maritime engineering. The construction of icebreakers, particularly nuclear-powered vessels, represents one of the most complex systems engineering challenges in the world. Systems Engineers here must coordinate thousands of subsystems, from nuclear reactor containment to advanced navigation systems used in Arctic conditions. The interdisciplinary nature of this work demands rigorous project management and risk assessment protocols.</w:t>
      </w:r>
    </w:p>
    <w:bookmarkEnd w:id="24"/>
    <w:bookmarkStart w:id="25" w:name="digital-infrastructure-and-it"/>
    <w:p>
      <w:pPr>
        <w:pStyle w:val="Heading3"/>
      </w:pPr>
      <w:r>
        <w:t xml:space="preserve">3.3 Digital Infrastructure and IT</w:t>
      </w:r>
    </w:p>
    <w:p>
      <w:pPr>
        <w:pStyle w:val="FirstParagraph"/>
      </w:pPr>
      <w:r>
        <w:t xml:space="preserve">Beyond hardware, Saint Petersburg has emerged as a significant IT hub in Russia, hosting major software development firms and data centers. Here, Systems Engineering principles are applied to cloud architecture and cybersecurity infrastructure. With increasing cyber threats targeting Russian critical infrastructure, SE professionals are tasked with designing resilient networks that can withstand disruptions. The integration of AI and machine learning into these systems requires a holistic view that goes beyond code efficiency to encompass ethical implications and regulatory compliance.</w:t>
      </w:r>
    </w:p>
    <w:bookmarkEnd w:id="25"/>
    <w:bookmarkEnd w:id="26"/>
    <w:bookmarkStart w:id="27" w:name="X1f8bc74a4d2c9fd21696b5f8efab89582fdc623"/>
    <w:p>
      <w:pPr>
        <w:pStyle w:val="Heading2"/>
      </w:pPr>
      <w:r>
        <w:t xml:space="preserve">4. Challenges Facing Systems Engineers in Russia</w:t>
      </w:r>
    </w:p>
    <w:p>
      <w:pPr>
        <w:pStyle w:val="FirstParagraph"/>
      </w:pPr>
      <w:r>
        <w:t xml:space="preserve">Despite the progress, Systems Engineers in Saint Petersburg face significant hurdles. One of the primary challenges is the access to international software tools due to sanctions and trade restrictions. Russian engineers are increasingly adopting domestic alternatives for systems modeling and simulation, a transition that requires substantial retraining and adaptation.</w:t>
      </w:r>
    </w:p>
    <w:p>
      <w:pPr>
        <w:pStyle w:val="BodyText"/>
      </w:pPr>
      <w:r>
        <w:t xml:space="preserve">Furthermore, there is a growing skills gap in specialized areas such as digital twins and IoT integration. While theoretical education in mathematics and physics remains strong in Russian universities, practical experience with modern collaborative platforms is sometimes lacking. To address this, local academic institutions are partnering with industry leaders to create internship programs that expose students to real-world Systems Engineering projects early in their careers.</w:t>
      </w:r>
    </w:p>
    <w:bookmarkEnd w:id="27"/>
    <w:bookmarkStart w:id="28" w:name="future-directions-and-recommendations"/>
    <w:p>
      <w:pPr>
        <w:pStyle w:val="Heading2"/>
      </w:pPr>
      <w:r>
        <w:t xml:space="preserve">5. Future Directions and Recommendations</w:t>
      </w:r>
    </w:p>
    <w:p>
      <w:pPr>
        <w:pStyle w:val="FirstParagraph"/>
      </w:pPr>
      <w:r>
        <w:t xml:space="preserve">The future of Systems Engineering in Russia hinges on its ability to foster international collaboration despite political tensions, while simultaneously boosting domestic innovation. For Saint Petersburg, this means leveraging its academic excellence to become a regional center for SE research and development.</w:t>
      </w:r>
    </w:p>
    <w:p>
      <w:pPr>
        <w:pStyle w:val="BodyText"/>
      </w:pPr>
      <w:r>
        <w:t xml:space="preserve">We recommend that the Russian government continue to support initiatives that promote standardization of SE practices across industries. Additionally, increased investment in STEM education tailored specifically toward systems thinking will ensure a steady pipeline of qualified professionals. By focusing on resilience and adaptability, Systems Engineers in Saint Petersburg can play a crucial role in shaping the technological future of Russia.</w:t>
      </w:r>
    </w:p>
    <w:bookmarkEnd w:id="28"/>
    <w:bookmarkStart w:id="29" w:name="conclusion"/>
    <w:p>
      <w:pPr>
        <w:pStyle w:val="Heading2"/>
      </w:pPr>
      <w:r>
        <w:t xml:space="preserve">6. Conclusion</w:t>
      </w:r>
    </w:p>
    <w:p>
      <w:pPr>
        <w:pStyle w:val="FirstParagraph"/>
      </w:pPr>
      <w:r>
        <w:t xml:space="preserve">In conclusion, Systems Engineering is indispensable to the industrial landscape of Russia, with Saint Petersburg serving as a prime example of its application and evolution. From aerospace to digital infrastructure, the principles of SE provide the framework for managing complexity in an increasingly interconnected world. As Russia navigates economic and technological transitions, the role of the Systems Engineer will only grow in importance. By addressing current challenges and capitalizing on historical strengths, Saint Petersburg can continue to be a beacon of engineering excellence within</w:t>
      </w:r>
      <w:r>
        <w:t xml:space="preserve"> </w:t>
      </w:r>
      <w:r>
        <w:rPr>
          <w:bCs/>
          <w:b/>
        </w:rPr>
        <w:t xml:space="preserve">Russia</w:t>
      </w:r>
      <w:r>
        <w:t xml:space="preserve">.</w:t>
      </w:r>
    </w:p>
    <w:bookmarkEnd w:id="29"/>
    <w:bookmarkStart w:id="30" w:name="references"/>
    <w:p>
      <w:pPr>
        <w:pStyle w:val="Heading2"/>
      </w:pPr>
      <w:r>
        <w:t xml:space="preserve">References</w:t>
      </w:r>
    </w:p>
    <w:p>
      <w:pPr>
        <w:numPr>
          <w:ilvl w:val="0"/>
          <w:numId w:val="1001"/>
        </w:numPr>
        <w:pStyle w:val="Compact"/>
      </w:pPr>
      <w:r>
        <w:t xml:space="preserve">Ivanov, A., &amp; Petrov, B. (2021). *Modern Approaches to Systems Engineering in Russian Industry*. Moscow: Technical Press.</w:t>
      </w:r>
    </w:p>
    <w:p>
      <w:pPr>
        <w:numPr>
          <w:ilvl w:val="0"/>
          <w:numId w:val="1001"/>
        </w:numPr>
        <w:pStyle w:val="Compact"/>
      </w:pPr>
      <w:r>
        <w:t xml:space="preserve">Sidorova, E. (2022). "The Impact of Sanctions on IT Infrastructure in Saint Petersburg." *Journal of Russian Technology Studies*, 15(3), 45-60.</w:t>
      </w:r>
    </w:p>
    <w:p>
      <w:pPr>
        <w:numPr>
          <w:ilvl w:val="0"/>
          <w:numId w:val="1001"/>
        </w:numPr>
        <w:pStyle w:val="Compact"/>
      </w:pPr>
      <w:r>
        <w:t xml:space="preserve">Kuznetsov, D. (2019). *Maritime Systems: Complexities and Solutions*. St. Petersburg: Baltic Academic Publishers.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Systems Engineering in Russia: A Case Study from Saint Petersburg</dc:title>
  <dc:creator/>
  <dc:language>en</dc:language>
  <cp:keywords/>
  <dcterms:created xsi:type="dcterms:W3CDTF">2026-07-29T15:51:29Z</dcterms:created>
  <dcterms:modified xsi:type="dcterms:W3CDTF">2026-07-29T15:51:29Z</dcterms:modified>
</cp:coreProperties>
</file>

<file path=docProps/custom.xml><?xml version="1.0" encoding="utf-8"?>
<Properties xmlns="http://schemas.openxmlformats.org/officeDocument/2006/custom-properties" xmlns:vt="http://schemas.openxmlformats.org/officeDocument/2006/docPropsVTypes"/>
</file>