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Nexus:</w:t>
      </w:r>
      <w:r>
        <w:t xml:space="preserve"> </w:t>
      </w:r>
      <w:r>
        <w:t xml:space="preserve">A</w:t>
      </w:r>
      <w:r>
        <w:t xml:space="preserve"> </w:t>
      </w:r>
      <w:r>
        <w:t xml:space="preserve">Systems</w:t>
      </w:r>
      <w:r>
        <w:t xml:space="preserve"> </w:t>
      </w:r>
      <w:r>
        <w:t xml:space="preserve">Engineering</w:t>
      </w:r>
      <w:r>
        <w:t xml:space="preserve"> </w:t>
      </w:r>
      <w:r>
        <w:t xml:space="preserve">Framework</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Chicago</w:t>
      </w:r>
    </w:p>
    <w:bookmarkStart w:id="35" w:name="X0046fe9b799daf9bcc427a5b9b817e6811c1fc9"/>
    <w:p>
      <w:pPr>
        <w:pStyle w:val="Heading1"/>
      </w:pPr>
      <w:r>
        <w:t xml:space="preserve">The Interdisciplinary Nexus: A Systems Engineering Framework for Urban Infrastructure in Chicago</w:t>
      </w:r>
    </w:p>
    <w:p>
      <w:pPr>
        <w:pStyle w:val="FirstParagraph"/>
      </w:pPr>
      <w:r>
        <w:rPr>
          <w:bCs/>
          <w:b/>
        </w:rPr>
        <w:t xml:space="preserve">John A. Smith, Ph.D.</w:t>
      </w:r>
      <w:r>
        <w:br/>
      </w:r>
      <w:r>
        <w:t xml:space="preserve">Institute for Complex Urban Systems</w:t>
      </w:r>
      <w:r>
        <w:br/>
      </w:r>
      <w:r>
        <w:t xml:space="preserve">New York City, NY, USA</w:t>
      </w:r>
    </w:p>
    <w:p>
      <w:pPr>
        <w:pStyle w:val="BodyText"/>
      </w:pPr>
      <w:r>
        <w:t xml:space="preserve">Email: j.smith@complexurban.edu | ORCID: 0000-0002-1234-5678</w:t>
      </w:r>
    </w:p>
    <w:bookmarkStart w:id="20" w:name="abstract"/>
    <w:p>
      <w:pPr>
        <w:pStyle w:val="Heading3"/>
      </w:pPr>
      <w:r>
        <w:t xml:space="preserve">Abstract</w:t>
      </w:r>
    </w:p>
    <w:p>
      <w:pPr>
        <w:pStyle w:val="FirstParagraph"/>
      </w:pPr>
      <w:r>
        <w:t xml:space="preserve">This article examines the critical role of Systems Engineers within the unique socio-technical landscape of Chicago, Illinois. As a major metropolitan hub in the United States, Chicago faces complex challenges regarding infrastructure resilience, transportation logistics, and sustainable urban development. This paper argues that traditional engineering paradigms are insufficient for addressing these multifaceted problems. Instead, it proposes a holistic Systems Engineering approach that integrates data analytics, civil infrastructure planning, and public policy. By analyzing case studies from the Chicago Transit Authority (CTA) and the Chicago Department of Water Management, this study demonstrates how Systems Engineers can optimize resource allocation and enhance system reliability in one of North America’s most dense urban environments.</w:t>
      </w:r>
    </w:p>
    <w:p>
      <w:pPr>
        <w:pStyle w:val="BodyText"/>
      </w:pPr>
      <w:r>
        <w:rPr>
          <w:bCs/>
          <w:b/>
        </w:rPr>
        <w:t xml:space="preserve">Keywords:</w:t>
      </w:r>
      <w:r>
        <w:t xml:space="preserve"> </w:t>
      </w:r>
      <w:r>
        <w:t xml:space="preserve">Systems Engineering, United States Chicago, Urban Infrastructure, Interdisciplinary Analysis, Smart Cities.</w:t>
      </w:r>
    </w:p>
    <w:bookmarkEnd w:id="20"/>
    <w:bookmarkStart w:id="21" w:name="introduction"/>
    <w:p>
      <w:pPr>
        <w:pStyle w:val="Heading2"/>
      </w:pPr>
      <w:r>
        <w:t xml:space="preserve">1. Introduction</w:t>
      </w:r>
    </w:p>
    <w:p>
      <w:pPr>
        <w:pStyle w:val="FirstParagraph"/>
      </w:pPr>
      <w:r>
        <w:t xml:space="preserve">The modern metropolis represents a convergence of physical infrastructure, digital networks, and human behavior. In the context of the</w:t>
      </w:r>
      <w:r>
        <w:t xml:space="preserve"> </w:t>
      </w:r>
      <w:r>
        <w:rPr>
          <w:bCs/>
          <w:b/>
        </w:rPr>
        <w:t xml:space="preserve">United States Chicago</w:t>
      </w:r>
      <w:r>
        <w:t xml:space="preserve">, this convergence is particularly pronounced due to the city’s historical significance as an industrial hub and its current status as a center for financial and technological innovation. The city operates under immense pressure to maintain aging infrastructure while simultaneously adopting smart technologies to improve quality of life for its residents. Within this complex ecosystem, the role of the</w:t>
      </w:r>
      <w:r>
        <w:t xml:space="preserve"> </w:t>
      </w:r>
      <w:r>
        <w:rPr>
          <w:bCs/>
          <w:b/>
        </w:rPr>
        <w:t xml:space="preserve">Systems Engineer</w:t>
      </w:r>
      <w:r>
        <w:t xml:space="preserve"> </w:t>
      </w:r>
      <w:r>
        <w:t xml:space="preserve">has evolved from a technical specialist into a strategic integrator.</w:t>
      </w:r>
    </w:p>
    <w:p>
      <w:pPr>
        <w:pStyle w:val="BodyText"/>
      </w:pPr>
      <w:r>
        <w:t xml:space="preserve">The primary objective of this article is to delineate the specific methodologies and frameworks that Systems Engineers employ in Chicago. Unlike rural or suburban environments, urban centers like Chicago require solutions that are not only technically robust but also socially equitable and economically viable. The complexity of Chicago’s grid, its subterranean utility networks, and its reliance on heavy rail transit necessitates a rigorous application of systems thinking. This paper explores how Systems Engineers navigate the trade-offs between cost, performance, and risk in one of the most demanding operational environments in North America.</w:t>
      </w:r>
    </w:p>
    <w:bookmarkEnd w:id="21"/>
    <w:bookmarkStart w:id="24" w:name="X5f0f3b4e096ed5a545422a52b2f6dd9a68667f7"/>
    <w:p>
      <w:pPr>
        <w:pStyle w:val="Heading2"/>
      </w:pPr>
      <w:r>
        <w:t xml:space="preserve">2. Theoretical Framework: Systems Engineering in Urban Contexts</w:t>
      </w:r>
    </w:p>
    <w:bookmarkStart w:id="22" w:name="definition-and-scope"/>
    <w:p>
      <w:pPr>
        <w:pStyle w:val="Heading3"/>
      </w:pPr>
      <w:r>
        <w:t xml:space="preserve">2.1 Definition and Scope</w:t>
      </w:r>
    </w:p>
    <w:p>
      <w:pPr>
        <w:pStyle w:val="FirstParagraph"/>
      </w:pPr>
      <w:r>
        <w:rPr>
          <w:bCs/>
          <w:b/>
        </w:rPr>
        <w:t xml:space="preserve">Systems Engineering</w:t>
      </w:r>
      <w:r>
        <w:t xml:space="preserve">, as defined by the International Council on Systems Engineering (INCOSE), is an interdisciplinary approach to realizing successful systems. In the context of urban planning, this definition expands to include the management of complex interactions between hardware, software, data, and people. For a</w:t>
      </w:r>
      <w:r>
        <w:t xml:space="preserve"> </w:t>
      </w:r>
      <w:r>
        <w:rPr>
          <w:bCs/>
          <w:b/>
        </w:rPr>
        <w:t xml:space="preserve">Systems Engineer</w:t>
      </w:r>
      <w:r>
        <w:t xml:space="preserve"> </w:t>
      </w:r>
      <w:r>
        <w:t xml:space="preserve">working in Chicago, this means coordinating across disparate disciplines including civil engineering, computer science, urban planning law and public administration.</w:t>
      </w:r>
    </w:p>
    <w:bookmarkEnd w:id="22"/>
    <w:bookmarkStart w:id="23" w:name="Xbce0dc77af0abc04f2da52fd0bb80076e42f9ec"/>
    <w:p>
      <w:pPr>
        <w:pStyle w:val="Heading3"/>
      </w:pPr>
      <w:r>
        <w:t xml:space="preserve">2.2 The V-Model Adaptation for City-Scale Projects</w:t>
      </w:r>
    </w:p>
    <w:p>
      <w:pPr>
        <w:pStyle w:val="FirstParagraph"/>
      </w:pPr>
      <w:r>
        <w:t xml:space="preserve">The traditional V-model of systems development is often adapted for large-scale urban projects in the</w:t>
      </w:r>
      <w:r>
        <w:t xml:space="preserve"> </w:t>
      </w:r>
      <w:r>
        <w:rPr>
          <w:bCs/>
          <w:b/>
        </w:rPr>
        <w:t xml:space="preserve">United States Chicago</w:t>
      </w:r>
      <w:r>
        <w:t xml:space="preserve">. The left side of the 'V' involves requirement analysis, where stakeholders from various sectors—including residents, municipal governments, and private contractors—identify needs. The right side involves integration and validation. In Chicago’s context, validation often requires pilot programs in specific neighborhoods (e.g., the South Side or West Side) before city-wide deployment. This iterative process ensures that systems are resilient to local environmental factors, such as extreme temperature fluctuations and heavy snowfall.</w:t>
      </w:r>
    </w:p>
    <w:bookmarkEnd w:id="23"/>
    <w:bookmarkEnd w:id="24"/>
    <w:bookmarkStart w:id="27" w:name="Xb6c5c0cc6f3d3245695380a4191b225ebcd45d7"/>
    <w:p>
      <w:pPr>
        <w:pStyle w:val="Heading2"/>
      </w:pPr>
      <w:r>
        <w:t xml:space="preserve">3. Case Study: Transportation Systems and Data Integration</w:t>
      </w:r>
    </w:p>
    <w:bookmarkStart w:id="25" w:name="the-challenge-of-legacy-infrastructure"/>
    <w:p>
      <w:pPr>
        <w:pStyle w:val="Heading3"/>
      </w:pPr>
      <w:r>
        <w:t xml:space="preserve">3.1 The Challenge of Legacy Infrastructure</w:t>
      </w:r>
    </w:p>
    <w:p>
      <w:pPr>
        <w:pStyle w:val="FirstParagraph"/>
      </w:pPr>
      <w:r>
        <w:t xml:space="preserve">The Chicago Transit Authority (CTA) operates one of the most extensive public transportation networks in the world. However, much of this infrastructure dates back to the mid-20th century. For a</w:t>
      </w:r>
      <w:r>
        <w:t xml:space="preserve"> </w:t>
      </w:r>
      <w:r>
        <w:rPr>
          <w:bCs/>
          <w:b/>
        </w:rPr>
        <w:t xml:space="preserve">Systems Engineer</w:t>
      </w:r>
      <w:r>
        <w:t xml:space="preserve">, managing this legacy system presents a significant challenge: integrating modern predictive maintenance algorithms with analog hardware components.</w:t>
      </w:r>
    </w:p>
    <w:bookmarkEnd w:id="25"/>
    <w:bookmarkStart w:id="26" w:name="implementation-of-predictive-analytics"/>
    <w:p>
      <w:pPr>
        <w:pStyle w:val="Heading3"/>
      </w:pPr>
      <w:r>
        <w:t xml:space="preserve">3.2 Implementation of Predictive Analytics</w:t>
      </w:r>
    </w:p>
    <w:p>
      <w:pPr>
        <w:pStyle w:val="FirstParagraph"/>
      </w:pPr>
      <w:r>
        <w:t xml:space="preserve">In recent years, Systems Engineers in Chicago have led initiatives to implement Internet of Things (IoT) sensors across the 'L' train network. These sensors monitor vibration, temperature, and structural integrity in real-time. By utilizing data fusion techniques—a core competency of modern</w:t>
      </w:r>
      <w:r>
        <w:t xml:space="preserve"> </w:t>
      </w:r>
      <w:r>
        <w:rPr>
          <w:bCs/>
          <w:b/>
        </w:rPr>
        <w:t xml:space="preserve">Systems Engineering</w:t>
      </w:r>
      <w:r>
        <w:t xml:space="preserve">—engineers can predict equipment failures before they occur, reducing downtime and improving safety for millions of passengers annually.</w:t>
      </w:r>
    </w:p>
    <w:p>
      <w:pPr>
        <w:pStyle w:val="BodyText"/>
      </w:pPr>
      <w:r>
        <w:t xml:space="preserve">This approach exemplifies the shift from reactive maintenance to proactive system management. It requires not only technical expertise but also a deep understanding of operational constraints within the unique geographic layout of</w:t>
      </w:r>
      <w:r>
        <w:t xml:space="preserve"> </w:t>
      </w:r>
      <w:r>
        <w:rPr>
          <w:bCs/>
          <w:b/>
        </w:rPr>
        <w:t xml:space="preserve">United States Chicago</w:t>
      </w:r>
      <w:r>
        <w:t xml:space="preserve">. For instance, engineering solutions must account for wind tunnels created by skyscrapers and the structural limitations of historic bridges over the Chicago River.</w:t>
      </w:r>
    </w:p>
    <w:bookmarkEnd w:id="26"/>
    <w:bookmarkEnd w:id="27"/>
    <w:bookmarkStart w:id="30" w:name="X98d82db99dc65c6b7a50c779e30546a82407f53"/>
    <w:p>
      <w:pPr>
        <w:pStyle w:val="Heading2"/>
      </w:pPr>
      <w:r>
        <w:t xml:space="preserve">4. Case Study: Water Management and Environmental Resilience</w:t>
      </w:r>
    </w:p>
    <w:bookmarkStart w:id="28" w:name="combined-sewer-overflows"/>
    <w:p>
      <w:pPr>
        <w:pStyle w:val="Heading3"/>
      </w:pPr>
      <w:r>
        <w:t xml:space="preserve">4.1 Combined Sewer Overflows</w:t>
      </w:r>
    </w:p>
    <w:p>
      <w:pPr>
        <w:pStyle w:val="FirstParagraph"/>
      </w:pPr>
      <w:r>
        <w:t xml:space="preserve">Chicago faces periodic challenges with combined sewer overflows (CSOs) due to its flat topography and high water table. Historically, the city relied on expansion of treatment facilities, but this proved insufficient during heavy rainfall events. Systems Engineers have since adopted a holistic approach that treats water management as a closed-loop system rather than a linear process.</w:t>
      </w:r>
    </w:p>
    <w:bookmarkEnd w:id="28"/>
    <w:bookmarkStart w:id="29" w:name="green-infrastructure-integration"/>
    <w:p>
      <w:pPr>
        <w:pStyle w:val="Heading3"/>
      </w:pPr>
      <w:r>
        <w:t xml:space="preserve">4.2 Green Infrastructure Integration</w:t>
      </w:r>
    </w:p>
    <w:p>
      <w:pPr>
        <w:pStyle w:val="FirstParagraph"/>
      </w:pPr>
      <w:r>
        <w:t xml:space="preserve">The current strategy involves integrating green infrastructure—such as permeable pavements and rain gardens—into the grey infrastructure of pipes and tunnels. This requires Systems Engineers to model hydrological data alongside urban development plans. By simulating various rainfall scenarios using digital twin technology, engineers in Chicago can optimize the placement of green spaces to maximize water retention. This interdisciplinary work highlights how</w:t>
      </w:r>
      <w:r>
        <w:t xml:space="preserve"> </w:t>
      </w:r>
      <w:r>
        <w:rPr>
          <w:bCs/>
          <w:b/>
        </w:rPr>
        <w:t xml:space="preserve">Systems Engineering</w:t>
      </w:r>
      <w:r>
        <w:t xml:space="preserve"> </w:t>
      </w:r>
      <w:r>
        <w:t xml:space="preserve">bridges the gap between environmental science and civil engineering.</w:t>
      </w:r>
    </w:p>
    <w:bookmarkEnd w:id="29"/>
    <w:bookmarkEnd w:id="30"/>
    <w:bookmarkStart w:id="31" w:name="X63c9bbbcac061b286cc4b8beb88a2340b5becbb"/>
    <w:p>
      <w:pPr>
        <w:pStyle w:val="Heading2"/>
      </w:pPr>
      <w:r>
        <w:t xml:space="preserve">5. The Role of Policy and Stakeholder Engagement</w:t>
      </w:r>
    </w:p>
    <w:p>
      <w:pPr>
        <w:pStyle w:val="FirstParagraph"/>
      </w:pPr>
      <w:r>
        <w:t xml:space="preserve">A critical, yet often overlooked, aspect of being a Systems Engineer in Chicago is the necessity for stakeholder engagement. In a diverse city like Chicago, technical solutions must be aligned with community values. Systems Engineers are increasingly involved in public forums to explain technical trade-offs to non-technical audiences. This communication skill is vital for gaining public trust and ensuring the successful implementation of infrastructure projects.</w:t>
      </w:r>
    </w:p>
    <w:p>
      <w:pPr>
        <w:pStyle w:val="BodyText"/>
      </w:pPr>
      <w:r>
        <w:t xml:space="preserve">Furthermore, regulatory compliance in the</w:t>
      </w:r>
      <w:r>
        <w:t xml:space="preserve"> </w:t>
      </w:r>
      <w:r>
        <w:rPr>
          <w:bCs/>
          <w:b/>
        </w:rPr>
        <w:t xml:space="preserve">United States Chicago</w:t>
      </w:r>
      <w:r>
        <w:t xml:space="preserve"> </w:t>
      </w:r>
      <w:r>
        <w:t xml:space="preserve">jurisdiction involves navigating complex state and federal regulations. Systems Engineers must ensure that their designs adhere to standards set by entities such as the Federal Transit Administration (FTA) and local zoning boards. This requires a thorough understanding of legal frameworks, further emphasizing the interdisciplinary nature of the role.</w:t>
      </w:r>
    </w:p>
    <w:bookmarkEnd w:id="31"/>
    <w:bookmarkStart w:id="32" w:name="Xb24a2e80063f65115cc4d96836aa174ed83ea87"/>
    <w:p>
      <w:pPr>
        <w:pStyle w:val="Heading2"/>
      </w:pPr>
      <w:r>
        <w:t xml:space="preserve">6. Future Directions: AI and Autonomous Systems</w:t>
      </w:r>
    </w:p>
    <w:p>
      <w:pPr>
        <w:pStyle w:val="FirstParagraph"/>
      </w:pPr>
      <w:r>
        <w:t xml:space="preserve">Looking ahead, the field of Systems Engineering in Chicago is poised for transformation due to advancements in artificial intelligence (AI) and autonomous vehicles (AVs). As Chicago develops its vision for a smart city, Systems Engineers will play a pivotal role in integrating AVs into the existing traffic ecosystem. This involves designing communication protocols between vehicles and infrastructure (V2X), ensuring cybersecurity against potential hacking threats, and managing the ethical implications of algorithmic decision-making.</w:t>
      </w:r>
    </w:p>
    <w:p>
      <w:pPr>
        <w:pStyle w:val="BodyText"/>
      </w:pPr>
      <w:r>
        <w:t xml:space="preserve">Moreover, the rise of remote work has altered transportation patterns in Chicago. Systems Engineers must adapt models to reflect these shifting demographics, potentially reallocating resources from peak-hour transit to off-peak services or micro-mobility options like bike-share programs.</w:t>
      </w:r>
    </w:p>
    <w:bookmarkEnd w:id="32"/>
    <w:bookmarkStart w:id="33" w:name="conclusion"/>
    <w:p>
      <w:pPr>
        <w:pStyle w:val="Heading2"/>
      </w:pPr>
      <w:r>
        <w:t xml:space="preserve">7. Conclusion</w:t>
      </w:r>
    </w:p>
    <w:p>
      <w:pPr>
        <w:pStyle w:val="FirstParagraph"/>
      </w:pPr>
      <w:r>
        <w:t xml:space="preserve">In conclusion, the role of the</w:t>
      </w:r>
      <w:r>
        <w:t xml:space="preserve"> </w:t>
      </w:r>
      <w:r>
        <w:rPr>
          <w:bCs/>
          <w:b/>
        </w:rPr>
        <w:t xml:space="preserve">Systems Engineer</w:t>
      </w:r>
      <w:r>
        <w:t xml:space="preserve"> </w:t>
      </w:r>
      <w:r>
        <w:t xml:space="preserve">in Chicago is indispensable for navigating the complexities of modern urban life. By applying rigorous systems thinking to problems ranging from transportation to water management, these professionals ensure that infrastructure remains reliable, efficient, and sustainable. The unique characteristics of</w:t>
      </w:r>
      <w:r>
        <w:t xml:space="preserve"> </w:t>
      </w:r>
      <w:r>
        <w:rPr>
          <w:bCs/>
          <w:b/>
        </w:rPr>
        <w:t xml:space="preserve">United States Chicago</w:t>
      </w:r>
      <w:r>
        <w:t xml:space="preserve">—its history, geography, and demographic diversity—demand a tailored approach that goes beyond standard engineering practices.</w:t>
      </w:r>
    </w:p>
    <w:p>
      <w:pPr>
        <w:pStyle w:val="BodyText"/>
      </w:pPr>
      <w:r>
        <w:t xml:space="preserve">This article has demonstrated that effective Systems Engineering requires more than technical proficiency; it demands a holistic view that integrates technology, policy, and human factors. As Chicago continues to grow and evolve, the collaboration between engineers, policymakers, and communities will be crucial in building a resilient urban future. The lessons learned in Chicago can serve as a model for other major metropolitan areas facing similar challenges.</w:t>
      </w:r>
    </w:p>
    <w:bookmarkEnd w:id="33"/>
    <w:bookmarkStart w:id="34" w:name="references"/>
    <w:p>
      <w:pPr>
        <w:pStyle w:val="Heading2"/>
      </w:pPr>
      <w:r>
        <w:t xml:space="preserve">References</w:t>
      </w:r>
    </w:p>
    <w:p>
      <w:pPr>
        <w:numPr>
          <w:ilvl w:val="0"/>
          <w:numId w:val="1001"/>
        </w:numPr>
        <w:pStyle w:val="Compact"/>
      </w:pPr>
      <w:r>
        <w:t xml:space="preserve">Institute of Electrical and Electronics Engineers (IEEE). (2014).</w:t>
      </w:r>
      <w:r>
        <w:t xml:space="preserve"> </w:t>
      </w:r>
      <w:r>
        <w:rPr>
          <w:iCs/>
          <w:i/>
        </w:rPr>
        <w:t xml:space="preserve">The Standard for Systems Engineering</w:t>
      </w:r>
      <w:r>
        <w:t xml:space="preserve">. IEEE Std 15288-2015.</w:t>
      </w:r>
    </w:p>
    <w:p>
      <w:pPr>
        <w:numPr>
          <w:ilvl w:val="0"/>
          <w:numId w:val="1001"/>
        </w:numPr>
        <w:pStyle w:val="Compact"/>
      </w:pPr>
      <w:r>
        <w:t xml:space="preserve">Cebon, H. R. (2014). "Systems Engineering in the Urban Environment."</w:t>
      </w:r>
      <w:r>
        <w:t xml:space="preserve"> </w:t>
      </w:r>
      <w:r>
        <w:rPr>
          <w:iCs/>
          <w:i/>
        </w:rPr>
        <w:t xml:space="preserve">Journal of Urban Technology</w:t>
      </w:r>
      <w:r>
        <w:t xml:space="preserve">, 21(3), 45-67.</w:t>
      </w:r>
    </w:p>
    <w:p>
      <w:pPr>
        <w:numPr>
          <w:ilvl w:val="0"/>
          <w:numId w:val="1001"/>
        </w:numPr>
        <w:pStyle w:val="Compact"/>
      </w:pPr>
      <w:r>
        <w:t xml:space="preserve">Chicago Department of Transportation. (2023).</w:t>
      </w:r>
      <w:r>
        <w:t xml:space="preserve"> </w:t>
      </w:r>
      <w:r>
        <w:rPr>
          <w:iCs/>
          <w:i/>
        </w:rPr>
        <w:t xml:space="preserve">Sustainable Streets Plan: Executive Summary</w:t>
      </w:r>
      <w:r>
        <w:t xml:space="preserve">. City of Chicago.</w:t>
      </w:r>
    </w:p>
    <w:p>
      <w:pPr>
        <w:numPr>
          <w:ilvl w:val="0"/>
          <w:numId w:val="1001"/>
        </w:numPr>
        <w:pStyle w:val="Compact"/>
      </w:pPr>
      <w:r>
        <w:t xml:space="preserve">National Academies of Sciences, Engineering, and Medicine. (2019).</w:t>
      </w:r>
      <w:r>
        <w:t xml:space="preserve"> </w:t>
      </w:r>
      <w:r>
        <w:rPr>
          <w:iCs/>
          <w:i/>
        </w:rPr>
        <w:t xml:space="preserve">Funding Surface Transportation Infrastructure</w:t>
      </w:r>
      <w:r>
        <w:t xml:space="preserve">. The National Academies Press.</w:t>
      </w:r>
    </w:p>
    <w:p>
      <w:pPr>
        <w:numPr>
          <w:ilvl w:val="0"/>
          <w:numId w:val="1001"/>
        </w:numPr>
        <w:pStyle w:val="Compact"/>
      </w:pPr>
      <w:r>
        <w:t xml:space="preserve">Hollingsworth, J. D., &amp; Paredis, C. J. J. (2018). "The Role of Systems Engineering in Smart Cities."</w:t>
      </w:r>
      <w:r>
        <w:t xml:space="preserve"> </w:t>
      </w:r>
      <w:r>
        <w:rPr>
          <w:iCs/>
          <w:i/>
        </w:rPr>
        <w:t xml:space="preserve">Proceedings of the International Council on Systems Engineering (INCOSE)</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Nexus: A Systems Engineering Framework for Urban Infrastructure in Chicago</dc:title>
  <dc:creator/>
  <dc:language>en</dc:language>
  <cp:keywords/>
  <dcterms:created xsi:type="dcterms:W3CDTF">2026-07-29T12:39:32Z</dcterms:created>
  <dcterms:modified xsi:type="dcterms:W3CDTF">2026-07-29T12:39:32Z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