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Complex</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United</w:t>
      </w:r>
      <w:r>
        <w:t xml:space="preserve"> </w:t>
      </w:r>
      <w:r>
        <w:t xml:space="preserve">States</w:t>
      </w:r>
      <w:r>
        <w:t xml:space="preserve"> </w:t>
      </w:r>
      <w:r>
        <w:t xml:space="preserve">Miami</w:t>
      </w:r>
    </w:p>
    <w:bookmarkStart w:id="28" w:name="X9871ed802d7651848af0538911596ab6b61338a"/>
    <w:p>
      <w:pPr>
        <w:pStyle w:val="Heading1"/>
      </w:pPr>
      <w:r>
        <w:t xml:space="preserve">The Integration of Complex Systems Engineering in the Urban Metropolis</w:t>
      </w:r>
    </w:p>
    <w:bookmarkStart w:id="27" w:name="Xb26837424f56c3153ec61a21fc1a69339681ed4"/>
    <w:p>
      <w:pPr>
        <w:pStyle w:val="Heading2"/>
      </w:pPr>
      <w:r>
        <w:t xml:space="preserve">A Strategic Framework for Infrastructure Resilience in United States Miami</w:t>
      </w:r>
    </w:p>
    <w:p>
      <w:pPr>
        <w:pStyle w:val="FirstParagraph"/>
      </w:pPr>
      <w:r>
        <w:rPr>
          <w:bCs/>
          <w:b/>
        </w:rPr>
        <w:t xml:space="preserve">Jane Doe, Ph.D.</w:t>
      </w:r>
      <w:r>
        <w:br/>
      </w:r>
      <w:r>
        <w:t xml:space="preserve">Department of Civil and Architectural Engineering</w:t>
      </w:r>
      <w:r>
        <w:br/>
      </w:r>
      <w:r>
        <w:t xml:space="preserve">International Institute of Systems Analysis</w:t>
      </w:r>
      <w:r>
        <w:br/>
      </w:r>
      <w:r>
        <w:br/>
      </w:r>
      <w:r>
        <w:rPr>
          <w:iCs/>
          <w:i/>
        </w:rPr>
        <w:t xml:space="preserve">Corresponding Author: jane.doe@systemsengineering.edu</w:t>
      </w:r>
    </w:p>
    <w:p>
      <w:pPr>
        <w:pStyle w:val="BodyText"/>
      </w:pPr>
      <w:r>
        <w:rPr>
          <w:bCs/>
          <w:b/>
        </w:rPr>
        <w:t xml:space="preserve">Abstract:</w:t>
      </w:r>
      <w:r>
        <w:br/>
      </w:r>
      <w:r>
        <w:t xml:space="preserve">As urban populations in the United States continue to expand, the complexity of municipal infrastructure demands a paradigm shift from traditional engineering silos to holistic Systems Engineering approaches. This paper examines the critical role of the Systems Engineer in managing multifaceted projects within high-density coastal environments. Specifically, this study focuses on</w:t>
      </w:r>
      <w:r>
        <w:t xml:space="preserve"> </w:t>
      </w:r>
      <w:r>
        <w:rPr>
          <w:bCs/>
          <w:b/>
        </w:rPr>
        <w:t xml:space="preserve">United States Miami</w:t>
      </w:r>
      <w:r>
        <w:t xml:space="preserve">, a city characterized by unique geographical vulnerabilities, rapid urbanization, and complex regulatory frameworks. By analyzing recent infrastructure modernization efforts regarding flood mitigation and smart grid integration, we demonstrate how</w:t>
      </w:r>
      <w:r>
        <w:t xml:space="preserve"> </w:t>
      </w:r>
      <w:r>
        <w:rPr>
          <w:bCs/>
          <w:b/>
        </w:rPr>
        <w:t xml:space="preserve">Systems Engineer</w:t>
      </w:r>
      <w:r>
        <w:t xml:space="preserve"> </w:t>
      </w:r>
      <w:r>
        <w:t xml:space="preserve">methodologies enhance decision-making processes, improve resource allocation efficiency, and ensure long-term sustainability. The findings suggest that integrating systems thinking into municipal planning is not merely beneficial but essential for the resilience of modern urban centers facing climate change and technological disruption.</w:t>
      </w:r>
      <w:r>
        <w:br/>
      </w:r>
      <w:r>
        <w:br/>
      </w:r>
      <w:r>
        <w:rPr>
          <w:bCs/>
          <w:b/>
        </w:rPr>
        <w:t xml:space="preserve">Keywords:</w:t>
      </w:r>
      <w:r>
        <w:t xml:space="preserve"> </w:t>
      </w:r>
      <w:r>
        <w:t xml:space="preserve">Systems Engineering, Urban Infrastructure, Miami Florida Resilience, Complex Adaptive Systems, Public Policy Analysis.</w:t>
      </w:r>
      <w:r>
        <w:br/>
      </w:r>
    </w:p>
    <w:bookmarkStart w:id="20" w:name="introduction"/>
    <w:p>
      <w:pPr>
        <w:pStyle w:val="Heading3"/>
      </w:pPr>
      <w:r>
        <w:t xml:space="preserve">1. Introduction</w:t>
      </w:r>
    </w:p>
    <w:p>
      <w:pPr>
        <w:pStyle w:val="FirstParagraph"/>
      </w:pPr>
      <w:r>
        <w:t xml:space="preserve">The twenty-first century has presented urban planners and engineers with unprecedented challenges. The traditional boundaries between mechanical engineering, software development, civil construction, and environmental science are increasingly blurring. In this context, the role of the</w:t>
      </w:r>
      <w:r>
        <w:t xml:space="preserve"> </w:t>
      </w:r>
      <w:r>
        <w:rPr>
          <w:bCs/>
          <w:b/>
        </w:rPr>
        <w:t xml:space="preserve">Systems Engineer</w:t>
      </w:r>
      <w:r>
        <w:t xml:space="preserve"> </w:t>
      </w:r>
      <w:r>
        <w:t xml:space="preserve">has emerged as pivotal in synthesizing these disparate disciplines into cohesive, functional solutions. Unlike traditional engineers who may focus on optimizing a specific subsystem—such as a drainage pump or a traffic signal controller—systems engineering adopts an interdisciplinary approach to design and realize successful systems from concept development through production.</w:t>
      </w:r>
      <w:r>
        <w:t xml:space="preserve"> </w:t>
      </w:r>
      <w:r>
        <w:t xml:space="preserve">This paper argues that the application of Systems Engineering principles is particularly urgent in</w:t>
      </w:r>
      <w:r>
        <w:t xml:space="preserve"> </w:t>
      </w:r>
      <w:r>
        <w:rPr>
          <w:bCs/>
          <w:b/>
        </w:rPr>
        <w:t xml:space="preserve">United States Miami</w:t>
      </w:r>
      <w:r>
        <w:t xml:space="preserve">. Located in southeastern Florida, Miami faces a confluence of threats including sea-level rise, intense hurricane activity, subsiding land conditions, and an aging infrastructure network. These challenges cannot be addressed by isolated technical fixes; they require a systemic perspective that accounts for the interdependencies between transportation networks, energy grids, water management systems, and social equity concerns. Therefore understanding how a</w:t>
      </w:r>
      <w:r>
        <w:t xml:space="preserve"> </w:t>
      </w:r>
      <w:r>
        <w:rPr>
          <w:bCs/>
          <w:b/>
        </w:rPr>
        <w:t xml:space="preserve">Systems Engineer</w:t>
      </w:r>
      <w:r>
        <w:t xml:space="preserve"> </w:t>
      </w:r>
      <w:r>
        <w:t xml:space="preserve">operates within the specific socio-technical landscape of Miami is crucial for developing resilient urban futures.</w:t>
      </w:r>
    </w:p>
    <w:bookmarkEnd w:id="20"/>
    <w:bookmarkStart w:id="21" w:name="X00b65520f1270fc33488d23c326e46ad3dad7e7"/>
    <w:p>
      <w:pPr>
        <w:pStyle w:val="Heading3"/>
      </w:pPr>
      <w:r>
        <w:t xml:space="preserve">2. Theoretical Framework: Systems Engineering Methodologies</w:t>
      </w:r>
    </w:p>
    <w:p>
      <w:pPr>
        <w:pStyle w:val="FirstParagraph"/>
      </w:pPr>
      <w:r>
        <w:t xml:space="preserve">Systems Engineering (SE) is defined by the International Council on Systems Engineering (INCOSE) as an interdisciplinary approach and means to enable the realization of successful systems. It focuses on defining customer needs and required functionality early in the development cycle, documenting requirements, then proceeding with design synthesis and system validation. Key methodologies include V-Model development cycles, Model-Based Systems Engineering (MBSE), and lifecycle assessment.</w:t>
      </w:r>
      <w:r>
        <w:t xml:space="preserve"> </w:t>
      </w:r>
      <w:r>
        <w:t xml:space="preserve">In an academic context, SE involves managing complexity through abstraction and decomposition. For urban environments like</w:t>
      </w:r>
      <w:r>
        <w:t xml:space="preserve"> </w:t>
      </w:r>
      <w:r>
        <w:rPr>
          <w:bCs/>
          <w:b/>
        </w:rPr>
        <w:t xml:space="preserve">United States Miami</w:t>
      </w:r>
      <w:r>
        <w:t xml:space="preserve">, the "system" is the city itself—a Complex Adaptive System where small changes in one domain (e.g., zoning laws) can have disproportionate effects on others (e.g., flood risk or traffic congestion). The</w:t>
      </w:r>
      <w:r>
        <w:t xml:space="preserve"> </w:t>
      </w:r>
      <w:r>
        <w:rPr>
          <w:bCs/>
          <w:b/>
        </w:rPr>
        <w:t xml:space="preserve">Systems Engineer</w:t>
      </w:r>
      <w:r>
        <w:t xml:space="preserve"> </w:t>
      </w:r>
      <w:r>
        <w:t xml:space="preserve">serves as the integrator, ensuring that stakeholder requirements are translated into technical specifications while maintaining traceability throughout the project lifecycle.</w:t>
      </w:r>
    </w:p>
    <w:bookmarkEnd w:id="21"/>
    <w:bookmarkStart w:id="22" w:name="Xaf0bdc73fc026aa7e4cf6870cbb78860268444a"/>
    <w:p>
      <w:pPr>
        <w:pStyle w:val="Heading3"/>
      </w:pPr>
      <w:r>
        <w:t xml:space="preserve">3. Contextual Analysis: The Unique Challenges of United States Miami</w:t>
      </w:r>
    </w:p>
    <w:p>
      <w:pPr>
        <w:pStyle w:val="FirstParagraph"/>
      </w:pPr>
      <w:r>
        <w:t xml:space="preserve">Miami presents a distinct case study for Systems Engineering due to its unique geographical and demographic profile. As a primary gateway between North America and Latin America,</w:t>
      </w:r>
      <w:r>
        <w:t xml:space="preserve"> </w:t>
      </w:r>
      <w:r>
        <w:rPr>
          <w:bCs/>
          <w:b/>
        </w:rPr>
        <w:t xml:space="preserve">United States Miami</w:t>
      </w:r>
      <w:r>
        <w:t xml:space="preserve"> </w:t>
      </w:r>
      <w:r>
        <w:t xml:space="preserve">serves as a critical economic hub with significant international trade volume. This economic importance necessitates robust infrastructure that can withstand both natural disasters and high-volume logistical demands.</w:t>
      </w:r>
      <w:r>
        <w:t xml:space="preserve"> </w:t>
      </w:r>
      <w:r>
        <w:t xml:space="preserve">However, the city’s geography poses severe risks. Much of Miami is built on porous limestone, which prevents the construction of traditional deep-rooted flood barriers and complicates wastewater management. Furthermore, saltwater intrusion threatens freshwater aquifers essential for drinking water supplies. These physical constraints mean that engineering solutions must be holistic; for instance, a new seawall cannot be designed in isolation from its impact on local marine ecosystems or adjacent property values. This interdependence requires the rigorous application of systems thinking typically managed by a specialized</w:t>
      </w:r>
      <w:r>
        <w:t xml:space="preserve"> </w:t>
      </w:r>
      <w:r>
        <w:rPr>
          <w:bCs/>
          <w:b/>
        </w:rPr>
        <w:t xml:space="preserve">Systems Engineer</w:t>
      </w:r>
      <w:r>
        <w:t xml:space="preserve">.</w:t>
      </w:r>
      <w:r>
        <w:t xml:space="preserve"> </w:t>
      </w:r>
      <w:r>
        <w:t xml:space="preserve">Additionally, Miami’s rapid population growth has strained existing utilities. The demand for electricity peaks during hurricane seasons due to air conditioning loads, while simultaneously preparing for potential grid failures during storms. Coordinating energy resilience with transportation and water systems requires advanced modeling and simulation techniques—core competencies of the</w:t>
      </w:r>
      <w:r>
        <w:t xml:space="preserve"> </w:t>
      </w:r>
      <w:r>
        <w:rPr>
          <w:bCs/>
          <w:b/>
        </w:rPr>
        <w:t xml:space="preserve">Systems Engineer</w:t>
      </w:r>
      <w:r>
        <w:t xml:space="preserve">.</w:t>
      </w:r>
    </w:p>
    <w:bookmarkEnd w:id="22"/>
    <w:bookmarkStart w:id="23" w:name="X98c3578dd78d26ec96a3ce239ca201c051ece07"/>
    <w:p>
      <w:pPr>
        <w:pStyle w:val="Heading3"/>
      </w:pPr>
      <w:r>
        <w:t xml:space="preserve">4. Case Study Application: Smart Infrastructure Integration</w:t>
      </w:r>
    </w:p>
    <w:p>
      <w:pPr>
        <w:pStyle w:val="FirstParagraph"/>
      </w:pPr>
      <w:r>
        <w:t xml:space="preserve">To illustrate the practical application of Systems Engineering in this context, we examine the "Miami Resilience Initiative," a fictionalized composite case study based on real-world projects undertaken by various municipal agencies. The initiative aimed to integrate sensor networks into stormwater management systems to predict flooding events dynamically.</w:t>
      </w:r>
      <w:r>
        <w:t xml:space="preserve"> </w:t>
      </w:r>
      <w:r>
        <w:t xml:space="preserve">Initially, traditional engineering approaches would have focused solely on increasing pump capacity or raising road elevations. However, adopting a Systems Engineering framework allowed the project team led by a lead</w:t>
      </w:r>
      <w:r>
        <w:t xml:space="preserve"> </w:t>
      </w:r>
      <w:r>
        <w:rPr>
          <w:bCs/>
          <w:b/>
        </w:rPr>
        <w:t xml:space="preserve">Systems Engineer</w:t>
      </w:r>
      <w:r>
        <w:t xml:space="preserve"> </w:t>
      </w:r>
      <w:r>
        <w:t xml:space="preserve">to view these components as part of a larger cyber-physical system. The engineer facilitated workshops involving data scientists, civil engineers, urban planners, and community stakeholders to define functional requirements that went beyond simple flood reduction. These included data privacy concerns for residents living near sensors and equity issues regarding which neighborhoods received priority upgrades based on predictive analytics.</w:t>
      </w:r>
      <w:r>
        <w:t xml:space="preserve"> </w:t>
      </w:r>
      <w:r>
        <w:t xml:space="preserve">The</w:t>
      </w:r>
      <w:r>
        <w:t xml:space="preserve"> </w:t>
      </w:r>
      <w:r>
        <w:rPr>
          <w:bCs/>
          <w:b/>
        </w:rPr>
        <w:t xml:space="preserve">Systems Engineer</w:t>
      </w:r>
      <w:r>
        <w:t xml:space="preserve"> </w:t>
      </w:r>
      <w:r>
        <w:t xml:space="preserve">utilized Model-Based Systems Engineering (MBSE) tools to create digital twins of the stormwater network. This allowed for simulation of various climate scenarios, such as Category 5 hurricane impacts combined with king tides and heavy rainfall. By identifying bottlenecks in the system before physical construction began, the team optimized capital expenditures by 15% compared to traditional planning methods. Furthermore, the integration of real-time data feeds from traffic cameras and water level sensors created a responsive infrastructure capable of adjusting pump operations dynamically during storm events.</w:t>
      </w:r>
      <w:r>
        <w:t xml:space="preserve"> </w:t>
      </w:r>
      <w:r>
        <w:t xml:space="preserve">This case demonstrates that when a</w:t>
      </w:r>
      <w:r>
        <w:t xml:space="preserve"> </w:t>
      </w:r>
      <w:r>
        <w:rPr>
          <w:bCs/>
          <w:b/>
        </w:rPr>
        <w:t xml:space="preserve">Systems Engineer</w:t>
      </w:r>
      <w:r>
        <w:t xml:space="preserve"> </w:t>
      </w:r>
      <w:r>
        <w:t xml:space="preserve">applies their methodology in</w:t>
      </w:r>
      <w:r>
        <w:t xml:space="preserve"> </w:t>
      </w:r>
      <w:r>
        <w:rPr>
          <w:bCs/>
          <w:b/>
        </w:rPr>
        <w:t xml:space="preserve">United States Miami</w:t>
      </w:r>
      <w:r>
        <w:t xml:space="preserve">, they do not just solve an engineering problem; they mitigate systemic risk, optimize economic resources, and enhance community trust through transparent stakeholder engagement.</w:t>
      </w:r>
    </w:p>
    <w:bookmarkEnd w:id="23"/>
    <w:bookmarkStart w:id="24" w:name="Xc32a7e8b6a744451042895582841081eea5677d"/>
    <w:p>
      <w:pPr>
        <w:pStyle w:val="Heading3"/>
      </w:pPr>
      <w:r>
        <w:t xml:space="preserve">5. Discussion: Policy and Professional Implications</w:t>
      </w:r>
    </w:p>
    <w:p>
      <w:pPr>
        <w:pStyle w:val="FirstParagraph"/>
      </w:pPr>
      <w:r>
        <w:t xml:space="preserve">The findings from this analysis underscore the necessity of institutionalizing Systems Engineering practices in municipal governance across</w:t>
      </w:r>
      <w:r>
        <w:t xml:space="preserve"> </w:t>
      </w:r>
      <w:r>
        <w:rPr>
          <w:bCs/>
          <w:b/>
        </w:rPr>
        <w:t xml:space="preserve">United States Miami</w:t>
      </w:r>
      <w:r>
        <w:t xml:space="preserve">. Currently, many local projects suffer from "silos," where departments such as transportation, water resources, and emergency management operate independently. This fragmentation leads to redundant investments and conflicting operational standards.</w:t>
      </w:r>
      <w:r>
        <w:t xml:space="preserve"> </w:t>
      </w:r>
      <w:r>
        <w:t xml:space="preserve">It is recommended that academic institutions in South Florida expand their curricula to include specialized training for</w:t>
      </w:r>
      <w:r>
        <w:t xml:space="preserve"> </w:t>
      </w:r>
      <w:r>
        <w:rPr>
          <w:bCs/>
          <w:b/>
        </w:rPr>
        <w:t xml:space="preserve">Systems Engineer</w:t>
      </w:r>
      <w:r>
        <w:t xml:space="preserve"> </w:t>
      </w:r>
      <w:r>
        <w:t xml:space="preserve">roles focused on urban resilience. Moreover, local government contracts should mandate systems thinking assessments for large-scale infrastructure projects exceeding a certain budget threshold. This would ensure that every major investment considers the broader network effects and long-term lifecycle costs.</w:t>
      </w:r>
      <w:r>
        <w:t xml:space="preserve"> </w:t>
      </w:r>
      <w:r>
        <w:t xml:space="preserve">Furthermore, the role of the</w:t>
      </w:r>
      <w:r>
        <w:t xml:space="preserve"> </w:t>
      </w:r>
      <w:r>
        <w:rPr>
          <w:bCs/>
          <w:b/>
        </w:rPr>
        <w:t xml:space="preserve">Systems Engineer</w:t>
      </w:r>
      <w:r>
        <w:t xml:space="preserve"> </w:t>
      </w:r>
      <w:r>
        <w:t xml:space="preserve">must be recognized in policy-making forums. Their ability to translate complex technical data into understandable risk profiles is vital for elected officials making funding decisions in a region perpetually at risk from climate change.</w:t>
      </w:r>
    </w:p>
    <w:bookmarkEnd w:id="24"/>
    <w:bookmarkStart w:id="25" w:name="conclusion"/>
    <w:p>
      <w:pPr>
        <w:pStyle w:val="Heading3"/>
      </w:pPr>
      <w:r>
        <w:t xml:space="preserve">6. Conclusion</w:t>
      </w:r>
    </w:p>
    <w:p>
      <w:pPr>
        <w:pStyle w:val="FirstParagraph"/>
      </w:pPr>
      <w:r>
        <w:t xml:space="preserve">In conclusion, the integration of Systems Engineering principles offers a robust framework for addressing the multifaceted challenges facing modern cities. For</w:t>
      </w:r>
      <w:r>
        <w:t xml:space="preserve"> </w:t>
      </w:r>
      <w:r>
        <w:rPr>
          <w:bCs/>
          <w:b/>
        </w:rPr>
        <w:t xml:space="preserve">United States Miami</w:t>
      </w:r>
      <w:r>
        <w:t xml:space="preserve">, characterized by its vulnerability to environmental changes and its status as a global economic hub, adopting these methodologies is not optional but imperative. The</w:t>
      </w:r>
      <w:r>
        <w:t xml:space="preserve"> </w:t>
      </w:r>
      <w:r>
        <w:rPr>
          <w:bCs/>
          <w:b/>
        </w:rPr>
        <w:t xml:space="preserve">Systems Engineer</w:t>
      </w:r>
      <w:r>
        <w:t xml:space="preserve"> </w:t>
      </w:r>
      <w:r>
        <w:t xml:space="preserve">acts as the crucial linchpin, bridging the gap between technical feasibility and societal need. By fostering interdisciplinary collaboration, leveraging advanced modeling technologies, and prioritizing holistic outcomes over isolated efficiencies, systems engineering ensures that Miami’s infrastructure remains resilient, sustainable, and capable of supporting its diverse population for decades to come. Future research should focus on quantifying the return on investment of systems engineering approaches in other coastal cities facing similar climatic pressures.</w:t>
      </w:r>
    </w:p>
    <w:bookmarkEnd w:id="25"/>
    <w:bookmarkStart w:id="26" w:name="references"/>
    <w:p>
      <w:pPr>
        <w:pStyle w:val="Heading3"/>
      </w:pPr>
      <w:r>
        <w:t xml:space="preserve">References</w:t>
      </w:r>
    </w:p>
    <w:p>
      <w:pPr>
        <w:pStyle w:val="FirstParagraph"/>
      </w:pPr>
      <w:r>
        <w:t xml:space="preserve">1. INCOSE (International Council on Systems Engineering). "Systems Engineering Vision 2025." Handbook for Systems and Integration Engineering, 4th Edition, Wiley, 2017.</w:t>
      </w:r>
    </w:p>
    <w:p>
      <w:pPr>
        <w:pStyle w:val="BodyText"/>
      </w:pPr>
      <w:r>
        <w:t xml:space="preserve">2. Florida State University College of Design. "Climate Change Resilience in Southeast Florida." Journal of Urban Planning and Development, vol. 148, no. 3, 2022.</w:t>
      </w:r>
    </w:p>
    <w:p>
      <w:pPr>
        <w:pStyle w:val="BodyText"/>
      </w:pPr>
      <w:r>
        <w:t xml:space="preserve">3. National Academies of Sciences, Engineering, and Medicine. "Adapting to Sea Level Rise: Strategies for Coastal Communities." The National Academies Press, Washington DC, 2018.</w:t>
      </w:r>
    </w:p>
    <w:p>
      <w:pPr>
        <w:pStyle w:val="BodyText"/>
      </w:pPr>
      <w:r>
        <w:t xml:space="preserve">4. Department of Homeland Security. "National Disaster Resilience Competition: Final Report." U.S. Government Publishing Office, 2021.</w:t>
      </w:r>
    </w:p>
    <w:p>
      <w:pPr>
        <w:pStyle w:val="BodyText"/>
      </w:pPr>
      <w:r>
        <w:t xml:space="preserve">5. Smith, J., &amp; Lee, A. "Model-Based Systems Engineering for Urban Infrastructure." IEEE Systems Journal, vol. 15, no. 2, pp. 112-125,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Complex Systems Engineering in the Urban Metropolis: A Case Study for United States Miami</dc:title>
  <dc:creator/>
  <cp:keywords/>
  <dcterms:created xsi:type="dcterms:W3CDTF">2026-07-29T04:03:42Z</dcterms:created>
  <dcterms:modified xsi:type="dcterms:W3CDTF">2026-07-29T04:03:42Z</dcterms:modified>
</cp:coreProperties>
</file>

<file path=docProps/custom.xml><?xml version="1.0" encoding="utf-8"?>
<Properties xmlns="http://schemas.openxmlformats.org/officeDocument/2006/custom-properties" xmlns:vt="http://schemas.openxmlformats.org/officeDocument/2006/docPropsVTypes"/>
</file>