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Systems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1" w:name="Xa12d9d143e2699bd94744e0433150eac1317483"/>
    <w:p>
      <w:pPr>
        <w:pStyle w:val="Heading1"/>
      </w:pPr>
      <w:r>
        <w:t xml:space="preserve">The Integration of Systems Engineering Principles in Developing Sustainable Infrastructure within Zimbabwe Harare</w:t>
      </w:r>
    </w:p>
    <w:p>
      <w:pPr>
        <w:pStyle w:val="FirstParagraph"/>
      </w:pPr>
      <w:r>
        <w:t xml:space="preserve">Dr. Tinashe Moyo</w:t>
      </w:r>
      <w:r>
        <w:br/>
      </w:r>
      <w:r>
        <w:t xml:space="preserve">Department of Civil and Environmental Engineering</w:t>
      </w:r>
      <w:r>
        <w:br/>
      </w:r>
      <w:r>
        <w:t xml:space="preserve">University of Zimbabwe, Harare, Zimbabwe</w:t>
      </w:r>
    </w:p>
    <w:bookmarkStart w:id="20" w:name="abstract"/>
    <w:p>
      <w:pPr>
        <w:pStyle w:val="Heading2"/>
      </w:pPr>
      <w:r>
        <w:t xml:space="preserve">Abstract</w:t>
      </w:r>
    </w:p>
    <w:p>
      <w:pPr>
        <w:pStyle w:val="FirstParagraph"/>
      </w:pPr>
      <w:r>
        <w:t xml:space="preserve">This article examines the critical role of</w:t>
      </w:r>
      <w:r>
        <w:t xml:space="preserve"> </w:t>
      </w:r>
      <w:r>
        <w:rPr>
          <w:bCs/>
          <w:b/>
        </w:rPr>
        <w:t xml:space="preserve">Systems EngineerSystems Engineer</w:t>
      </w:r>
      <w:r>
        <w:t xml:space="preserve"> </w:t>
      </w:r>
      <w:r>
        <w:t xml:space="preserve">framework is not merely an academic exercise but a practical necessity for the sustainable development of Zimbabwe Harare.</w:t>
      </w:r>
    </w:p>
    <w:bookmarkEnd w:id="20"/>
    <w:bookmarkStart w:id="21" w:name="introduction"/>
    <w:p>
      <w:pPr>
        <w:pStyle w:val="Heading2"/>
      </w:pPr>
      <w:r>
        <w:t xml:space="preserve">1. Introduction</w:t>
      </w:r>
    </w:p>
    <w:p>
      <w:pPr>
        <w:pStyle w:val="FirstParagraph"/>
      </w:pPr>
      <w:r>
        <w:t xml:space="preserve">The modern urban landscape presents a myriad of interconnected challenges that traditional, siloed engineering approaches often fail to address comprehensively. In the context of Sub-Saharan Africa, these challenges are exacerbated by resource constraints and rapid demographic shifts. Zimbabwe Harare, as the capital city and economic hub of Zimbabwe, stands at a critical juncture in its developmental trajectory. The city faces significant pressures regarding water security, waste management, energy stability, and transportation networks.</w:t>
      </w:r>
    </w:p>
    <w:p>
      <w:pPr>
        <w:pStyle w:val="BodyText"/>
      </w:pPr>
      <w:r>
        <w:t xml:space="preserve">Systems engineering offers a methodological framework that views these disparate components not as isolated entities but as parts of an integrated whole. For any</w:t>
      </w:r>
      <w:r>
        <w:t xml:space="preserve"> </w:t>
      </w:r>
      <w:r>
        <w:rPr>
          <w:bCs/>
          <w:b/>
        </w:rPr>
        <w:t xml:space="preserve">Systems Engineer</w:t>
      </w:r>
      <w:r>
        <w:t xml:space="preserve">, the objective is to optimize the performance of this complex web of interactions. This article argues that the implementation of systems engineering principles in Zimbabwe Harare can lead to more robust, adaptable, and cost-effective solutions for urban infrastructure management.</w:t>
      </w:r>
    </w:p>
    <w:bookmarkEnd w:id="21"/>
    <w:bookmarkStart w:id="22" w:name="Xac581425b6732a95e8f13a43e0b9ec24c757bf8"/>
    <w:p>
      <w:pPr>
        <w:pStyle w:val="Heading2"/>
      </w:pPr>
      <w:r>
        <w:t xml:space="preserve">2. Theoretical Framework: Systems Thinking in Urban Contexts</w:t>
      </w:r>
    </w:p>
    <w:p>
      <w:pPr>
        <w:pStyle w:val="FirstParagraph"/>
      </w:pPr>
      <w:r>
        <w:rPr>
          <w:bCs/>
          <w:b/>
        </w:rPr>
        <w:t xml:space="preserve">Systems Engineer</w:t>
      </w:r>
      <w:r>
        <w:t xml:space="preserve">y is defined by the International Council on Systems Engineering (INCOSE) as an interdisciplinary approach to enabling the realization of successful systems. It focuses on defining customer needs and required functionality early in the definition process, while balancing quality, schedule, and cost constraints to optimize overall system solutions.</w:t>
      </w:r>
    </w:p>
    <w:p>
      <w:pPr>
        <w:pStyle w:val="BodyText"/>
      </w:pPr>
      <w:r>
        <w:t xml:space="preserve">In urban planning, this translates to recognizing that a failure in the energy grid affects water pumping stations, which in turn impacts public health and sanitation. A traditional engineer might address the pump failure mechanically; a systems engineer analyzes the entire lifecycle of the energy-water nexus. This holistic perspective is crucial for Zimbabwe Harare, where interdependencies between utilities are often weak due to historical underinvestment.</w:t>
      </w:r>
    </w:p>
    <w:bookmarkEnd w:id="22"/>
    <w:bookmarkStart w:id="25" w:name="X24c88d60e37be6fcf34c7610c04c99f9f8337c9"/>
    <w:p>
      <w:pPr>
        <w:pStyle w:val="Heading2"/>
      </w:pPr>
      <w:r>
        <w:t xml:space="preserve">3. Case Study: Water Management in Zimbabwe Harare</w:t>
      </w:r>
    </w:p>
    <w:p>
      <w:pPr>
        <w:pStyle w:val="FirstParagraph"/>
      </w:pPr>
      <w:r>
        <w:t xml:space="preserve">To illustrate the practical application of these concepts, we examine the water supply crisis in Zimbabwe Harare. The city’s water infrastructure, primarily sourced from Lake Chivero and the Mukuvisi Woodlands, has suffered from systemic neglect. A purely mechanical approach would involve repairing broken pipes or desalinating lake water. However, a systems engineering approach requires a broader analysis.</w:t>
      </w:r>
    </w:p>
    <w:bookmarkStart w:id="23" w:name="stakeholder-analysis"/>
    <w:p>
      <w:pPr>
        <w:pStyle w:val="Heading3"/>
      </w:pPr>
      <w:r>
        <w:t xml:space="preserve">3.1 Stakeholder Analysis</w:t>
      </w:r>
    </w:p>
    <w:p>
      <w:pPr>
        <w:pStyle w:val="FirstParagraph"/>
      </w:pPr>
      <w:r>
        <w:t xml:space="preserve">A</w:t>
      </w:r>
      <w:r>
        <w:t xml:space="preserve"> </w:t>
      </w:r>
      <w:r>
        <w:rPr>
          <w:bCs/>
          <w:b/>
        </w:rPr>
        <w:t xml:space="preserve">Systems Engineer</w:t>
      </w:r>
      <w:r>
        <w:t xml:space="preserve"> </w:t>
      </w:r>
      <w:r>
        <w:t xml:space="preserve">must first identify all stakeholders, including the Harare City Council, residents, private borehole owners, and environmental agencies. Understanding their conflicting interests and dependencies is vital for creating a viable solution.</w:t>
      </w:r>
    </w:p>
    <w:bookmarkEnd w:id="23"/>
    <w:bookmarkStart w:id="24" w:name="feedback-loops-and-resilience"/>
    <w:p>
      <w:pPr>
        <w:pStyle w:val="Heading3"/>
      </w:pPr>
      <w:r>
        <w:t xml:space="preserve">3.2 Feedback Loops and Resilience</w:t>
      </w:r>
    </w:p>
    <w:p>
      <w:pPr>
        <w:pStyle w:val="FirstParagraph"/>
      </w:pPr>
      <w:r>
        <w:t xml:space="preserve">The system exhibits several feedback loops. For instance, low water pressure leads to sewage contamination of drinking sources, which increases disease prevalence, thereby straining the health system and reducing workforce productivity for infrastructure maintenance. Breaking this negative cycle requires interventions at multiple nodes simultaneously. This multi-faceted strategy is a hallmark of systems engineering.</w:t>
      </w:r>
    </w:p>
    <w:bookmarkEnd w:id="24"/>
    <w:bookmarkEnd w:id="25"/>
    <w:bookmarkStart w:id="26" w:name="economic-and-operational-challenges"/>
    <w:p>
      <w:pPr>
        <w:pStyle w:val="Heading2"/>
      </w:pPr>
      <w:r>
        <w:t xml:space="preserve">4. Economic and Operational Challenges</w:t>
      </w:r>
    </w:p>
    <w:p>
      <w:pPr>
        <w:pStyle w:val="FirstParagraph"/>
      </w:pPr>
      <w:r>
        <w:t xml:space="preserve">The economic landscape of Zimbabwe presents unique constraints for implementing advanced engineering solutions in Zimbabwe Harare. Inflationary pressures and currency instability make long-term procurement difficult for infrastructure projects. A</w:t>
      </w:r>
      <w:r>
        <w:t xml:space="preserve"> </w:t>
      </w:r>
      <w:r>
        <w:rPr>
          <w:bCs/>
          <w:b/>
        </w:rPr>
        <w:t xml:space="preserve">Systems Engineer</w:t>
      </w:r>
      <w:r>
        <w:t xml:space="preserve"> </w:t>
      </w:r>
      <w:r>
        <w:t xml:space="preserve">must account for these macro-economic variables as external constraints that influence system design.</w:t>
      </w:r>
    </w:p>
    <w:p>
      <w:pPr>
        <w:pStyle w:val="BodyText"/>
      </w:pPr>
      <w:r>
        <w:t xml:space="preserve">Sustainability in this context does not only refer to environmental impact but also financial viability. Solutions must be modular and scalable, allowing for incremental implementation despite funding gaps. For example, decentralized water treatment systems may offer greater resilience against central grid failures than massive centralized plants, which are prone to catastrophic downtime.</w:t>
      </w:r>
    </w:p>
    <w:bookmarkEnd w:id="26"/>
    <w:bookmarkStart w:id="27" w:name="the-role-of-technology-and-digital-twins"/>
    <w:p>
      <w:pPr>
        <w:pStyle w:val="Heading2"/>
      </w:pPr>
      <w:r>
        <w:t xml:space="preserve">5. The Role of Technology and Digital Twins</w:t>
      </w:r>
    </w:p>
    <w:p>
      <w:pPr>
        <w:pStyle w:val="FirstParagraph"/>
      </w:pPr>
      <w:r>
        <w:t xml:space="preserve">Recent advancements in technology allow for the creation of "digital twins"—virtual replicas of physical systems. For Zimbabwe Harare, developing digital models of critical infrastructure can simulate various stress scenarios, such as droughts or population spikes. A skilled</w:t>
      </w:r>
      <w:r>
        <w:t xml:space="preserve"> </w:t>
      </w:r>
      <w:r>
        <w:rPr>
          <w:bCs/>
          <w:b/>
        </w:rPr>
        <w:t xml:space="preserve">Systems Engineer</w:t>
      </w:r>
      <w:r>
        <w:t xml:space="preserve"> </w:t>
      </w:r>
      <w:r>
        <w:t xml:space="preserve">can use these simulations to test policy interventions before physical implementation, reducing risk and wasted resources.</w:t>
      </w:r>
    </w:p>
    <w:p>
      <w:pPr>
        <w:pStyle w:val="BodyText"/>
      </w:pPr>
      <w:r>
        <w:t xml:space="preserve">Although data availability in Zimbabwe Harare may be limited, citizen science and IoT (Internet of Things) sensors can provide real-time data streams. Integrating this data into a centralized systems model allows for dynamic management of resources. For instance, smart metering combined with predictive analytics can reduce non-revenue water loss by identifying leaks earlier.</w:t>
      </w:r>
    </w:p>
    <w:bookmarkEnd w:id="27"/>
    <w:bookmarkStart w:id="28" w:name="X2479dfc91645246f6226789d79765d8a9032a50"/>
    <w:p>
      <w:pPr>
        <w:pStyle w:val="Heading2"/>
      </w:pPr>
      <w:r>
        <w:t xml:space="preserve">6. Policy Recommendations and Future Directions</w:t>
      </w:r>
    </w:p>
    <w:p>
      <w:pPr>
        <w:pStyle w:val="FirstParagraph"/>
      </w:pPr>
      <w:r>
        <w:t xml:space="preserve">To effectively deploy systems engineering in Zimbabwe Harare, several policy shifts are recommended:</w:t>
      </w:r>
    </w:p>
    <w:p>
      <w:pPr>
        <w:numPr>
          <w:ilvl w:val="0"/>
          <w:numId w:val="1001"/>
        </w:numPr>
        <w:pStyle w:val="Compact"/>
      </w:pPr>
      <w:r>
        <w:rPr>
          <w:bCs/>
          <w:b/>
        </w:rPr>
        <w:t xml:space="preserve">Cross-Sectoral Collaboration:</w:t>
      </w:r>
      <w:r>
        <w:t xml:space="preserve"> </w:t>
      </w:r>
      <w:r>
        <w:t xml:space="preserve">Government departments must break down silos. The Ministry of Water, Energy, and Local Government should collaborate on integrated planning frameworks.</w:t>
      </w:r>
    </w:p>
    <w:p>
      <w:pPr>
        <w:numPr>
          <w:ilvl w:val="0"/>
          <w:numId w:val="1001"/>
        </w:numPr>
        <w:pStyle w:val="Compact"/>
      </w:pPr>
      <w:r>
        <w:rPr>
          <w:bCs/>
          <w:b/>
        </w:rPr>
        <w:t xml:space="preserve">Educational Development:</w:t>
      </w:r>
      <w:r>
        <w:t xml:space="preserve"> </w:t>
      </w:r>
      <w:r>
        <w:t xml:space="preserve">Universities in Zimbabwe Harare should expand curricula to include interdisciplinary systems engineering courses, producing a workforce capable of handling complex urban challenges.</w:t>
      </w:r>
    </w:p>
    <w:p>
      <w:pPr>
        <w:numPr>
          <w:ilvl w:val="0"/>
          <w:numId w:val="1001"/>
        </w:numPr>
        <w:pStyle w:val="Compact"/>
      </w:pPr>
      <w:r>
        <w:rPr>
          <w:bCs/>
          <w:b/>
        </w:rPr>
        <w:t xml:space="preserve">Public-Private Partnerships (PPPs):</w:t>
      </w:r>
      <w:r>
        <w:t xml:space="preserve"> </w:t>
      </w:r>
      <w:r>
        <w:t xml:space="preserve">Engaging the private sector can bring efficiency and innovation. A</w:t>
      </w:r>
      <w:r>
        <w:t xml:space="preserve"> </w:t>
      </w:r>
      <w:r>
        <w:rPr>
          <w:bCs/>
          <w:b/>
        </w:rPr>
        <w:t xml:space="preserve">Systems Engineer</w:t>
      </w:r>
      <w:r>
        <w:t xml:space="preserve"> </w:t>
      </w:r>
      <w:r>
        <w:t xml:space="preserve">can structure these partnerships to align public service goals with private profit incentives.</w:t>
      </w:r>
    </w:p>
    <w:bookmarkEnd w:id="28"/>
    <w:bookmarkStart w:id="29" w:name="conclusion"/>
    <w:p>
      <w:pPr>
        <w:pStyle w:val="Heading2"/>
      </w:pPr>
      <w:r>
        <w:t xml:space="preserve">7. Conclusion</w:t>
      </w:r>
    </w:p>
    <w:p>
      <w:pPr>
        <w:pStyle w:val="FirstParagraph"/>
      </w:pPr>
      <w:r>
        <w:t xml:space="preserve">The complexity of urban challenges in Zimbabwe Harare demands a sophisticated response that transcends traditional engineering boundaries. By adopting the mindset and methodologies of a</w:t>
      </w:r>
      <w:r>
        <w:t xml:space="preserve"> </w:t>
      </w:r>
      <w:r>
        <w:rPr>
          <w:bCs/>
          <w:b/>
        </w:rPr>
        <w:t xml:space="preserve">Systems Engineer</w:t>
      </w:r>
      <w:r>
        <w:t xml:space="preserve">, stakeholders can achieve a more integrated, resilient, and sustainable approach to development. The success of this approach relies on recognizing the interconnectivity of urban systems and applying rigorous analytical tools to optimize them.</w:t>
      </w:r>
    </w:p>
    <w:p>
      <w:pPr>
        <w:pStyle w:val="BodyText"/>
      </w:pPr>
      <w:r>
        <w:t xml:space="preserve">As Zimbabwe Harare continues to evolve, the integration of systems thinking will be pivotal in transforming infrastructural deficits into opportunities for innovation. This article underscores that systems engineering is not just a technical discipline but a strategic imperative for sustainable urban growth in developing nations.</w:t>
      </w:r>
    </w:p>
    <w:bookmarkEnd w:id="29"/>
    <w:bookmarkStart w:id="30" w:name="references"/>
    <w:p>
      <w:pPr>
        <w:pStyle w:val="Heading2"/>
      </w:pPr>
      <w:r>
        <w:t xml:space="preserve">References</w:t>
      </w:r>
    </w:p>
    <w:p>
      <w:pPr>
        <w:pStyle w:val="FirstParagraph"/>
      </w:pPr>
      <w:r>
        <w:t xml:space="preserve">[1] INCOSE. (2023). "Systems Engineering Vision 2035." International Council on Systems Engineering.</w:t>
      </w:r>
    </w:p>
    <w:p>
      <w:pPr>
        <w:pStyle w:val="BodyText"/>
      </w:pPr>
      <w:r>
        <w:t xml:space="preserve">[2] Mugandani, R., &amp; Moyo, T. (2021). "Urban Water Security in Harare: A Systems Perspective." Journal of Southern African Studies.</w:t>
      </w:r>
    </w:p>
    <w:p>
      <w:pPr>
        <w:pStyle w:val="BodyText"/>
      </w:pPr>
      <w:r>
        <w:t xml:space="preserve">[3] World Bank. (2022). "Zimbabwe Economic Update: Infrastructure and Urban Development." Washington DC.</w:t>
      </w:r>
    </w:p>
    <w:p>
      <w:pPr>
        <w:pStyle w:val="BodyText"/>
      </w:pPr>
      <w:r>
        <w:t xml:space="preserve">[4] Checkland, P., &amp; Scholes, J. (1990). "Soft Systems Methodology in Action." Wiley.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Systems Engineering in Zimbabwe Harare</dc:title>
  <dc:creator/>
  <dc:language>en</dc:language>
  <cp:keywords/>
  <dcterms:created xsi:type="dcterms:W3CDTF">2026-07-29T05:49:32Z</dcterms:created>
  <dcterms:modified xsi:type="dcterms:W3CDTF">2026-07-29T05:49:32Z</dcterms:modified>
</cp:coreProperties>
</file>

<file path=docProps/custom.xml><?xml version="1.0" encoding="utf-8"?>
<Properties xmlns="http://schemas.openxmlformats.org/officeDocument/2006/custom-properties" xmlns:vt="http://schemas.openxmlformats.org/officeDocument/2006/docPropsVTypes"/>
</file>