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Shanghai:</w:t>
      </w:r>
      <w:r>
        <w:t xml:space="preserve"> </w:t>
      </w:r>
      <w:r>
        <w:t xml:space="preserve">A</w:t>
      </w:r>
      <w:r>
        <w:t xml:space="preserve"> </w:t>
      </w:r>
      <w:r>
        <w:t xml:space="preserve">Contemporary</w:t>
      </w:r>
      <w:r>
        <w:t xml:space="preserve"> </w:t>
      </w:r>
      <w:r>
        <w:t xml:space="preserve">Academic</w:t>
      </w:r>
      <w:r>
        <w:t xml:space="preserve"> </w:t>
      </w:r>
      <w:r>
        <w:t xml:space="preserve">Analysis</w:t>
      </w:r>
    </w:p>
    <w:bookmarkStart w:id="27" w:name="X0a47dfe3c4617fe6e4b76d43d727dca2e6d7b88"/>
    <w:p>
      <w:pPr>
        <w:pStyle w:val="Heading1"/>
      </w:pPr>
      <w:r>
        <w:t xml:space="preserve">The Evolution and Economic Impact of the Tailoring Industry in Shanghai</w:t>
      </w:r>
    </w:p>
    <w:p>
      <w:pPr>
        <w:pStyle w:val="FirstParagraph"/>
      </w:pPr>
      <w:r>
        <w:t xml:space="preserve">Dr. Jonathan Chen</w:t>
      </w:r>
      <w:r>
        <w:br/>
      </w:r>
      <w:r>
        <w:t xml:space="preserve">Department of Textile Economics, University of Modern Studies</w:t>
      </w:r>
      <w:r>
        <w:br/>
      </w:r>
      <w:r>
        <w:t xml:space="preserve">Published in the Journal of Asian Urban Development, Vol. 42, Issue 3</w:t>
      </w:r>
    </w:p>
    <w:p>
      <w:pPr>
        <w:pStyle w:val="BodyText"/>
      </w:pPr>
      <w:r>
        <w:rPr>
          <w:iCs/>
          <w:i/>
          <w:bCs/>
          <w:b/>
        </w:rPr>
        <w:t xml:space="preserve">Abstract:</w:t>
      </w:r>
      <w:r>
        <w:br/>
      </w:r>
      <w:r>
        <w:t xml:space="preserve">This academic journal article examines the historical trajectory and contemporary relevance of the</w:t>
      </w:r>
      <w:r>
        <w:t xml:space="preserve"> </w:t>
      </w:r>
      <w:r>
        <w:rPr>
          <w:bCs/>
          <w:b/>
        </w:rPr>
        <w:t xml:space="preserve">Tailor</w:t>
      </w:r>
      <w:r>
        <w:t xml:space="preserve"> </w:t>
      </w:r>
      <w:r>
        <w:t xml:space="preserve">profession within the dynamic economic landscape of China, specifically focusing on Shanghai. As a global financial hub and a city with deep roots in textile manufacturing, Shanghai serves as a critical case study for understanding how traditional craftsmanship intersects with modern consumerism. This paper analyzes the shift from bespoke Savile Row-style services to mass-market adaptations and high-end luxury integration within China’s</w:t>
      </w:r>
      <w:r>
        <w:t xml:space="preserve"> </w:t>
      </w:r>
      <w:r>
        <w:rPr>
          <w:bCs/>
          <w:b/>
        </w:rPr>
        <w:t xml:space="preserve">Shanghai</w:t>
      </w:r>
      <w:r>
        <w:t xml:space="preserve"> </w:t>
      </w:r>
      <w:r>
        <w:t xml:space="preserve">market. Furthermore, it explores the socio-economic implications of this evolution in the context of China’s broader industrial strategy. The findings suggest that while industrialization has challenged traditional roles, a resurgence in demand for personalized fashion indicates a stable niche for skilled artisans in the region.</w:t>
      </w:r>
    </w:p>
    <w:bookmarkStart w:id="20" w:name="introduction"/>
    <w:p>
      <w:pPr>
        <w:pStyle w:val="Heading2"/>
      </w:pPr>
      <w:r>
        <w:t xml:space="preserve">1. Introduction</w:t>
      </w:r>
    </w:p>
    <w:p>
      <w:pPr>
        <w:pStyle w:val="FirstParagraph"/>
      </w:pPr>
      <w:r>
        <w:t xml:space="preserve">The intersection of tradition and modernity is perhaps nowhere more visible than in the textile industries of East Asia. Among the myriad cities that define this economic zone, Shanghai stands out as a unique epicenter where Western fashion influences meet Eastern craftsmanship. This article aims to provide a comprehensive academic analysis of the</w:t>
      </w:r>
      <w:r>
        <w:t xml:space="preserve"> </w:t>
      </w:r>
      <w:r>
        <w:rPr>
          <w:bCs/>
          <w:b/>
        </w:rPr>
        <w:t xml:space="preserve">Tailor</w:t>
      </w:r>
      <w:r>
        <w:t xml:space="preserve"> </w:t>
      </w:r>
      <w:r>
        <w:t xml:space="preserve">industry within this specific geographic and cultural context. Understanding the role of the</w:t>
      </w:r>
      <w:r>
        <w:t xml:space="preserve"> </w:t>
      </w:r>
      <w:r>
        <w:rPr>
          <w:bCs/>
          <w:b/>
        </w:rPr>
        <w:t xml:space="preserve">Tailor</w:t>
      </w:r>
      <w:r>
        <w:t xml:space="preserve"> </w:t>
      </w:r>
      <w:r>
        <w:t xml:space="preserve">in China’s largest city is not merely an exercise in fashion history; it is an examination of labor economics, cultural preservation, and consumer behavior trends.</w:t>
      </w:r>
    </w:p>
    <w:p>
      <w:pPr>
        <w:pStyle w:val="BodyText"/>
      </w:pPr>
      <w:r>
        <w:t xml:space="preserve">In recent decades, China has transitioned from being the "world's factory" for mass-produced garments to a major market for luxury and bespoke goods. Shanghai, as the gateway to this market in China</w:t>
      </w:r>
      <w:r>
        <w:t xml:space="preserve"> </w:t>
      </w:r>
      <w:r>
        <w:rPr>
          <w:bCs/>
          <w:b/>
        </w:rPr>
        <w:t xml:space="preserve">Shanghai</w:t>
      </w:r>
      <w:r>
        <w:t xml:space="preserve">, has witnessed significant changes in how clothing is produced, sold, and consumed. The decline of state-owned enterprises (SOEs) that once provided uniform attire for workers gave way to a vibrant private sector where individual expression through clothing became paramount. This shift has necessitated a re-evaluation of the</w:t>
      </w:r>
      <w:r>
        <w:t xml:space="preserve"> </w:t>
      </w:r>
      <w:r>
        <w:rPr>
          <w:bCs/>
          <w:b/>
        </w:rPr>
        <w:t xml:space="preserve">Tailor</w:t>
      </w:r>
      <w:r>
        <w:t xml:space="preserve">’s role, moving from simple alterations to complex design and construction.</w:t>
      </w:r>
    </w:p>
    <w:bookmarkEnd w:id="20"/>
    <w:bookmarkStart w:id="21" w:name="X801db142ded88aefe17d936da0ea32b46193e86"/>
    <w:p>
      <w:pPr>
        <w:pStyle w:val="Heading2"/>
      </w:pPr>
      <w:r>
        <w:t xml:space="preserve">2. Historical Context: From Nanjing Road to Modern Boutiques</w:t>
      </w:r>
    </w:p>
    <w:p>
      <w:pPr>
        <w:pStyle w:val="FirstParagraph"/>
      </w:pPr>
      <w:r>
        <w:t xml:space="preserve">To understand the current state of tailoring in China, one must look back at the early 20th century. During this period, Shanghai was known as the "Paris of the East," a cosmopolitan hub where Western styles were rapidly adopted and adapted. It was during this era that the modern concept of the</w:t>
      </w:r>
      <w:r>
        <w:t xml:space="preserve"> </w:t>
      </w:r>
      <w:r>
        <w:rPr>
          <w:bCs/>
          <w:b/>
        </w:rPr>
        <w:t xml:space="preserve">Tailor</w:t>
      </w:r>
      <w:r>
        <w:t xml:space="preserve"> </w:t>
      </w:r>
      <w:r>
        <w:t xml:space="preserve">began to take shape in China</w:t>
      </w:r>
      <w:r>
        <w:t xml:space="preserve"> </w:t>
      </w:r>
      <w:r>
        <w:rPr>
          <w:bCs/>
          <w:b/>
        </w:rPr>
        <w:t xml:space="preserve">Shanghai</w:t>
      </w:r>
      <w:r>
        <w:t xml:space="preserve">. Traditional Chinese tailors, who focused on Hanfu and other indigenous garments, began to incorporate Western cutting techniques to suit the growing middle class’s desire for Western-style suits.</w:t>
      </w:r>
    </w:p>
    <w:p>
      <w:pPr>
        <w:pStyle w:val="BodyText"/>
      </w:pPr>
      <w:r>
        <w:t xml:space="preserve">The establishment of tailoring shops along Nanjing Road and the French Concession created a legacy of high-quality craftsmanship. These establishments were not merely places to buy clothes; they were social hubs where status was negotiated through fabric choice and fit. However, the mid-20th century brought significant disruption. The Cultural Revolution suppressed individualistic fashion trends, leading to a homogenization of dress and a stagnation in the</w:t>
      </w:r>
      <w:r>
        <w:t xml:space="preserve"> </w:t>
      </w:r>
      <w:r>
        <w:rPr>
          <w:bCs/>
          <w:b/>
        </w:rPr>
        <w:t xml:space="preserve">Tailor</w:t>
      </w:r>
      <w:r>
        <w:t xml:space="preserve"> </w:t>
      </w:r>
      <w:r>
        <w:t xml:space="preserve">profession. For several decades, the nuanced art of bespoke tailoring was largely dormant in China.</w:t>
      </w:r>
    </w:p>
    <w:bookmarkEnd w:id="21"/>
    <w:bookmarkStart w:id="22" w:name="X6fc40aef16c3598331daed0df38c5a09e74d016"/>
    <w:p>
      <w:pPr>
        <w:pStyle w:val="Heading2"/>
      </w:pPr>
      <w:r>
        <w:t xml:space="preserve">3. The Renaissance: Globalization and Luxury Integration</w:t>
      </w:r>
    </w:p>
    <w:p>
      <w:pPr>
        <w:pStyle w:val="FirstParagraph"/>
      </w:pPr>
      <w:r>
        <w:t xml:space="preserve">The economic reforms initiated in the late 1970s and accelerated through the 1990s reignited interest in fashion. By the time Shanghai hosted major global events, such as Expo 2010, the city had re-established itself as a fashion capital. This period marked a critical turning point for the</w:t>
      </w:r>
      <w:r>
        <w:t xml:space="preserve"> </w:t>
      </w:r>
      <w:r>
        <w:rPr>
          <w:bCs/>
          <w:b/>
        </w:rPr>
        <w:t xml:space="preserve">Tailor</w:t>
      </w:r>
      <w:r>
        <w:t xml:space="preserve"> </w:t>
      </w:r>
      <w:r>
        <w:t xml:space="preserve">profession. International luxury brands began to open flagship stores in China’s</w:t>
      </w:r>
      <w:r>
        <w:t xml:space="preserve"> </w:t>
      </w:r>
      <w:r>
        <w:rPr>
          <w:bCs/>
          <w:b/>
        </w:rPr>
        <w:t xml:space="preserve">Shanghai</w:t>
      </w:r>
      <w:r>
        <w:t xml:space="preserve">, bringing with them rigorous standards for fit and service.</w:t>
      </w:r>
    </w:p>
    <w:p>
      <w:pPr>
        <w:pStyle w:val="BodyText"/>
      </w:pPr>
      <w:r>
        <w:t xml:space="preserve">This influx of global capital forced local artisans to adapt. The modern</w:t>
      </w:r>
      <w:r>
        <w:t xml:space="preserve"> </w:t>
      </w:r>
      <w:r>
        <w:rPr>
          <w:bCs/>
          <w:b/>
        </w:rPr>
        <w:t xml:space="preserve">Tailor</w:t>
      </w:r>
      <w:r>
        <w:t xml:space="preserve"> </w:t>
      </w:r>
      <w:r>
        <w:t xml:space="preserve">in Shanghai is no longer just a craftsman; they are often trained in international fashion institutes, blending traditional Chinese measurement techniques with Western pattern-making software. This hybridization has created a unique aesthetic that appeals to both domestic consumers seeking cultural pride and expatriates accustomed to European standards. The demand for high-quality tailoring has surged, particularly among the burgeoning wealthy class in China</w:t>
      </w:r>
      <w:r>
        <w:t xml:space="preserve"> </w:t>
      </w:r>
      <w:r>
        <w:rPr>
          <w:bCs/>
          <w:b/>
        </w:rPr>
        <w:t xml:space="preserve">Shanghai</w:t>
      </w:r>
      <w:r>
        <w:t xml:space="preserve">, who view bespoke clothing as an essential component of their social identity.</w:t>
      </w:r>
    </w:p>
    <w:bookmarkEnd w:id="22"/>
    <w:bookmarkStart w:id="23" w:name="X880e438faaae0e403c3fac3f8ec1f58a70c4873"/>
    <w:p>
      <w:pPr>
        <w:pStyle w:val="Heading2"/>
      </w:pPr>
      <w:r>
        <w:t xml:space="preserve">4. Socio-Economic Implications of the Tailoring Sector</w:t>
      </w:r>
    </w:p>
    <w:p>
      <w:pPr>
        <w:pStyle w:val="FirstParagraph"/>
      </w:pPr>
      <w:r>
        <w:t xml:space="preserve">The economic impact of tailoring in Shanghai extends beyond individual boutiques. It contributes to a wider ecosystem that includes textile suppliers, fashion designers, and retail logistics. The persistence and evolution of the</w:t>
      </w:r>
      <w:r>
        <w:t xml:space="preserve"> </w:t>
      </w:r>
      <w:r>
        <w:rPr>
          <w:bCs/>
          <w:b/>
        </w:rPr>
        <w:t xml:space="preserve">Tailor</w:t>
      </w:r>
      <w:r>
        <w:t xml:space="preserve"> </w:t>
      </w:r>
      <w:r>
        <w:t xml:space="preserve">profession demonstrate the resilience of skilled labor in an increasingly automated world. Unlike mass production, bespoke tailoring requires human judgment, precision, and interpersonal communication—qualities that are difficult to automate.</w:t>
      </w:r>
    </w:p>
    <w:p>
      <w:pPr>
        <w:pStyle w:val="BodyText"/>
      </w:pPr>
      <w:r>
        <w:t xml:space="preserve">Moreover, the industry plays a role in urban development. Areas such as Jing’an and Xuhui have become designated fashion districts where traditional tailoring shops coexist with high-end retail centers. This clustering effect enhances Shanghai’s appeal as a tourist destination, drawing visitors specifically interested in the craftsmanship of China</w:t>
      </w:r>
      <w:r>
        <w:t xml:space="preserve"> </w:t>
      </w:r>
      <w:r>
        <w:rPr>
          <w:bCs/>
          <w:b/>
        </w:rPr>
        <w:t xml:space="preserve">Shanghai</w:t>
      </w:r>
      <w:r>
        <w:t xml:space="preserve">. The government has also recognized this value, implementing policies to support intangible cultural heritage, which includes traditional textile arts and tailoring techniques.</w:t>
      </w:r>
    </w:p>
    <w:bookmarkEnd w:id="23"/>
    <w:bookmarkStart w:id="24" w:name="challenges-and-future-prospects"/>
    <w:p>
      <w:pPr>
        <w:pStyle w:val="Heading2"/>
      </w:pPr>
      <w:r>
        <w:t xml:space="preserve">5. Challenges and Future Prospects</w:t>
      </w:r>
    </w:p>
    <w:p>
      <w:pPr>
        <w:pStyle w:val="FirstParagraph"/>
      </w:pPr>
      <w:r>
        <w:t xml:space="preserve">Despite its growth, the industry faces significant challenges. The rise of fast fashion and online retail platforms poses a threat to bespoke services, as consumers increasingly prioritize speed and price over quality and fit. Additionally, the shortage of young apprentices willing to learn the arduous skills required to become a master</w:t>
      </w:r>
      <w:r>
        <w:t xml:space="preserve"> </w:t>
      </w:r>
      <w:r>
        <w:rPr>
          <w:bCs/>
          <w:b/>
        </w:rPr>
        <w:t xml:space="preserve">Tailor</w:t>
      </w:r>
      <w:r>
        <w:t xml:space="preserve"> </w:t>
      </w:r>
      <w:r>
        <w:t xml:space="preserve">presents a long-term sustainability issue. In China’s competitive job market, many youths prefer careers in technology or finance over traditional artisan roles.</w:t>
      </w:r>
    </w:p>
    <w:p>
      <w:pPr>
        <w:pStyle w:val="BodyText"/>
      </w:pPr>
      <w:r>
        <w:t xml:space="preserve">To address these issues, educational institutions in Shanghai have begun integrating tailoring into their fashion curricula, emphasizing the business aspects of bespoke services. Furthermore, digital technologies are being employed to enhance the customer experience. Virtual fitting rooms and 3D body scanning allow for greater precision and convenience, modernizing the role of the</w:t>
      </w:r>
      <w:r>
        <w:t xml:space="preserve"> </w:t>
      </w:r>
      <w:r>
        <w:rPr>
          <w:bCs/>
          <w:b/>
        </w:rPr>
        <w:t xml:space="preserve">Tailor</w:t>
      </w:r>
      <w:r>
        <w:t xml:space="preserve"> </w:t>
      </w:r>
      <w:r>
        <w:t xml:space="preserve">without diminishing its artisanal value.</w:t>
      </w:r>
    </w:p>
    <w:bookmarkEnd w:id="24"/>
    <w:bookmarkStart w:id="26" w:name="conclusion"/>
    <w:p>
      <w:pPr>
        <w:pStyle w:val="Heading2"/>
      </w:pPr>
      <w:r>
        <w:t xml:space="preserve">6. Conclusion</w:t>
      </w:r>
    </w:p>
    <w:p>
      <w:pPr>
        <w:pStyle w:val="FirstParagraph"/>
      </w:pPr>
      <w:r>
        <w:t xml:space="preserve">In conclusion, the evolution of the</w:t>
      </w:r>
      <w:r>
        <w:t xml:space="preserve"> </w:t>
      </w:r>
      <w:r>
        <w:rPr>
          <w:bCs/>
          <w:b/>
        </w:rPr>
        <w:t xml:space="preserve">Tailor</w:t>
      </w:r>
      <w:r>
        <w:t xml:space="preserve"> </w:t>
      </w:r>
      <w:r>
        <w:t xml:space="preserve">industry in China’s Shanghai offers valuable insights into broader economic and cultural shifts. From its colonial-era origins to its current status as a hub of luxury craftsmanship, tailoring in China</w:t>
      </w:r>
      <w:r>
        <w:t xml:space="preserve"> </w:t>
      </w:r>
      <w:r>
        <w:rPr>
          <w:bCs/>
          <w:b/>
        </w:rPr>
        <w:t xml:space="preserve">Shanghai</w:t>
      </w:r>
      <w:r>
        <w:t xml:space="preserve"> </w:t>
      </w:r>
      <w:r>
        <w:t xml:space="preserve">reflects the city’s dynamic relationship with global fashion trends. While challenges remain, the enduring appeal of bespoke clothing ensures that the</w:t>
      </w:r>
      <w:r>
        <w:t xml:space="preserve"> </w:t>
      </w:r>
      <w:r>
        <w:rPr>
          <w:bCs/>
          <w:b/>
        </w:rPr>
        <w:t xml:space="preserve">Tailor</w:t>
      </w:r>
      <w:r>
        <w:t xml:space="preserve"> </w:t>
      </w:r>
      <w:r>
        <w:t xml:space="preserve">will continue to hold a significant place in Shanghai’s economic and cultural landscape. Future research should focus on how digital integration can further sustain this traditional profession while meeting the demands of a modern consumer base.</w:t>
      </w:r>
    </w:p>
    <w:bookmarkStart w:id="25" w:name="references"/>
    <w:p>
      <w:pPr>
        <w:pStyle w:val="Heading3"/>
      </w:pPr>
      <w:r>
        <w:t xml:space="preserve">References</w:t>
      </w:r>
    </w:p>
    <w:p>
      <w:pPr>
        <w:numPr>
          <w:ilvl w:val="0"/>
          <w:numId w:val="1001"/>
        </w:numPr>
        <w:pStyle w:val="Compact"/>
      </w:pPr>
      <w:r>
        <w:t xml:space="preserve">Zhang, L. (2019). *Fashion and Identity in Post-Reform China*. Beijing University Press.</w:t>
      </w:r>
    </w:p>
    <w:p>
      <w:pPr>
        <w:numPr>
          <w:ilvl w:val="0"/>
          <w:numId w:val="1001"/>
        </w:numPr>
        <w:pStyle w:val="Compact"/>
      </w:pPr>
      <w:r>
        <w:t xml:space="preserve">Martinez, R., &amp; Wei, H. (2021). "The Luxury Market in East Asia: A Case Study of Shanghai." *Journal of Global Commerce*, 15(4), 112-130.</w:t>
      </w:r>
    </w:p>
    <w:p>
      <w:pPr>
        <w:numPr>
          <w:ilvl w:val="0"/>
          <w:numId w:val="1001"/>
        </w:numPr>
        <w:pStyle w:val="Compact"/>
      </w:pPr>
      <w:r>
        <w:t xml:space="preserve">Chen, Y. (2020). *Traditional Crafts and Modern Economics in Urban China*. Shanghai Academic Publishers.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Tailoring Industry in Shanghai: A Contemporary Academic Analysis</dc:title>
  <dc:creator/>
  <dc:language>en</dc:language>
  <cp:keywords/>
  <dcterms:created xsi:type="dcterms:W3CDTF">2026-07-29T06:48:42Z</dcterms:created>
  <dcterms:modified xsi:type="dcterms:W3CDTF">2026-07-29T06:48:42Z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