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in</w:t>
      </w:r>
      <w:r>
        <w:t xml:space="preserve"> </w:t>
      </w:r>
      <w:r>
        <w:t xml:space="preserve">the</w:t>
      </w:r>
      <w:r>
        <w:t xml:space="preserve"> </w:t>
      </w:r>
      <w:r>
        <w:t xml:space="preserve">Port</w:t>
      </w:r>
      <w:r>
        <w:t xml:space="preserve"> </w:t>
      </w:r>
      <w:r>
        <w:t xml:space="preserve">City:</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Tailoring</w:t>
      </w:r>
      <w:r>
        <w:t xml:space="preserve"> </w:t>
      </w:r>
      <w:r>
        <w:t xml:space="preserve">Practices</w:t>
      </w:r>
      <w:r>
        <w:t xml:space="preserve"> </w:t>
      </w:r>
      <w:r>
        <w:t xml:space="preserve">in</w:t>
      </w:r>
      <w:r>
        <w:t xml:space="preserve"> </w:t>
      </w:r>
      <w:r>
        <w:t xml:space="preserve">Marseille,</w:t>
      </w:r>
      <w:r>
        <w:t xml:space="preserve"> </w:t>
      </w:r>
      <w:r>
        <w:t xml:space="preserve">France</w:t>
      </w:r>
    </w:p>
    <w:bookmarkStart w:id="30" w:name="Xfb0361298f15ba4fc446403ebc478917087d90d"/>
    <w:p>
      <w:pPr>
        <w:pStyle w:val="Heading1"/>
      </w:pPr>
      <w:r>
        <w:t xml:space="preserve">The Artisanal Renaissance in the Port City: A Socio-Economic Analysis of Tailoring Practices in Marseille, France</w:t>
      </w:r>
    </w:p>
    <w:p>
      <w:pPr>
        <w:pStyle w:val="FirstParagraph"/>
      </w:pPr>
      <w:r>
        <w:rPr>
          <w:bCs/>
          <w:b/>
        </w:rPr>
        <w:t xml:space="preserve">Jean-Pierre Valois</w:t>
      </w:r>
    </w:p>
    <w:p>
      <w:pPr>
        <w:pStyle w:val="BodyText"/>
      </w:pPr>
      <w:r>
        <w:t xml:space="preserve">Institute for Urban Textile Studies, Aix-Marseille University</w:t>
      </w:r>
    </w:p>
    <w:p>
      <w:pPr>
        <w:pStyle w:val="BodyText"/>
      </w:pPr>
      <w:r>
        <w:rPr>
          <w:iCs/>
          <w:i/>
        </w:rPr>
        <w:t xml:space="preserve">Marseille, France</w:t>
      </w:r>
    </w:p>
    <w:bookmarkStart w:id="20" w:name="abstract"/>
    <w:p>
      <w:pPr>
        <w:pStyle w:val="Heading2"/>
      </w:pPr>
      <w:r>
        <w:t xml:space="preserve">Abstract</w:t>
      </w:r>
    </w:p>
    <w:p>
      <w:pPr>
        <w:pStyle w:val="FirstParagraph"/>
      </w:pPr>
      <w:r>
        <w:t xml:space="preserve">This article examines the evolving role of the traditional tailor within the contemporary urban landscape of Marseille, France. As a major Mediterranean port city with a rich history of cultural exchange and textile trade, Marseille presents a unique case study for understanding how artisanal craftsmanship adapts to modern economic pressures. This paper analyzes the intersection of heritage tailoring techniques with current consumer demands for sustainability and personalization in French fashion retail. Through qualitative interviews with local artisans and an analysis of market trends, this study argues that the tailor is not merely a vestige of historical fashion but a vital agent in Marseille’s ongoing cultural renaissance.</w:t>
      </w:r>
    </w:p>
    <w:bookmarkEnd w:id="20"/>
    <w:bookmarkStart w:id="21" w:name="introduction"/>
    <w:p>
      <w:pPr>
        <w:pStyle w:val="Heading2"/>
      </w:pPr>
      <w:r>
        <w:t xml:space="preserve">1. Introduction</w:t>
      </w:r>
    </w:p>
    <w:p>
      <w:pPr>
        <w:pStyle w:val="FirstParagraph"/>
      </w:pPr>
      <w:r>
        <w:t xml:space="preserve">The city of Marseille, located on the southeastern coast of France, has long been recognized as a gateway between Europe and the Mediterranean world. Historically, its bustling port facilitated not only the trade of goods but also the exchange of ideas and aesthetics. In recent decades, however, like many European cities facing industrialization and fast fashion dominance Marseille has experienced a decline in traditional manufacturing sectors including bespoke tailoring.</w:t>
      </w:r>
    </w:p>
    <w:p>
      <w:pPr>
        <w:pStyle w:val="BodyText"/>
      </w:pPr>
      <w:r>
        <w:t xml:space="preserve">Nevertheless a subtle yet significant resurgence is underway. The figure of the tailor in Marseille today represents more than just the repair or creation of garments; it symbolizes a return to value-driven consumption and cultural preservation. This article explores how tailors are navigating this new landscape, adapting their methods while maintaining core competencies rooted in centuries-old French sartorial traditions.</w:t>
      </w:r>
    </w:p>
    <w:bookmarkEnd w:id="21"/>
    <w:bookmarkStart w:id="22" w:name="Xa6b6f4c7cbd529098927826f51af919d7cb6e70"/>
    <w:p>
      <w:pPr>
        <w:pStyle w:val="Heading2"/>
      </w:pPr>
      <w:r>
        <w:t xml:space="preserve">2. Historical Context of Tailoring in Marseille</w:t>
      </w:r>
    </w:p>
    <w:p>
      <w:pPr>
        <w:pStyle w:val="FirstParagraph"/>
      </w:pPr>
      <w:r>
        <w:t xml:space="preserve">To understand the present state of tailoring it is essential to look at its historical foundations. Marseille was once a hub for silk weaving and fabric importation due to its proximity to Italy and North Africa. During the 19th century numerous ateliers flourished along Rue Paradis and in Le Panier district catering primarily to affluent merchants and colonial administrators who required formal attire reflective of their status.</w:t>
      </w:r>
    </w:p>
    <w:p>
      <w:pPr>
        <w:pStyle w:val="BodyText"/>
      </w:pPr>
      <w:r>
        <w:t xml:space="preserve">These early tailors employed techniques passed down through generations ensuring precision fit durability aesthetic appeal each garment told story about wearer’s identity profession social standing. Over time as mass production became prevalent many such businesses closed leaving behind only fragmented memories among older residents those who remember when getting clothes made locally was commonplace rather than exception.</w:t>
      </w:r>
    </w:p>
    <w:bookmarkEnd w:id="22"/>
    <w:bookmarkStart w:id="23" w:name="contemporary-challenges-and-adaptations"/>
    <w:p>
      <w:pPr>
        <w:pStyle w:val="Heading2"/>
      </w:pPr>
      <w:r>
        <w:t xml:space="preserve">3. Contemporary Challenges and Adaptations</w:t>
      </w:r>
    </w:p>
    <w:p>
      <w:pPr>
        <w:pStyle w:val="FirstParagraph"/>
      </w:pPr>
      <w:r>
        <w:t xml:space="preserve">In the 21st century tailors in Marseille face multifaceted challenges including competition from global fast-fashion retailers rising costs materials labor shortages among younger generations reluctant pursue artisanal careers changing consumer preferences favoring convenience over craftsmanship despite growing awareness ethical implications mass production.</w:t>
      </w:r>
    </w:p>
    <w:p>
      <w:pPr>
        <w:pStyle w:val="BodyText"/>
      </w:pPr>
      <w:r>
        <w:t xml:space="preserve">However these challenges have also spurred innovation. Many contemporary tailors now integrate digital technologies into their workflows using 3D body scanning software to create precise patterns reducing waste improving efficiency without compromising quality. Additionally some establishments offer services such as garment restoration alteration allowing customers extend lifespan existing wardrobe thereby aligning themselves with circular economy principles increasingly valued by environmentally conscious consumers across France.</w:t>
      </w:r>
    </w:p>
    <w:bookmarkEnd w:id="23"/>
    <w:bookmarkStart w:id="24" w:name="cultural-significance-and-identity"/>
    <w:p>
      <w:pPr>
        <w:pStyle w:val="Heading2"/>
      </w:pPr>
      <w:r>
        <w:t xml:space="preserve">4. Cultural Significance and Identity</w:t>
      </w:r>
    </w:p>
    <w:p>
      <w:pPr>
        <w:pStyle w:val="FirstParagraph"/>
      </w:pPr>
      <w:r>
        <w:t xml:space="preserve">Beyond economic factors there lies deeper cultural significance tied to identity expression through clothing choice particularly relevant given Marseille’s diverse demographic makeup comprising people originating various parts Africa Asia Middle East Europe etcetera. Tailors play crucial role mediating between traditional European tailoring norms multicultural influences bringing forth hybrid designs reflecting cosmopolitan nature urban center.</w:t>
      </w:r>
    </w:p>
    <w:p>
      <w:pPr>
        <w:pStyle w:val="BodyText"/>
      </w:pPr>
      <w:r>
        <w:t xml:space="preserve">For instance one prominent atelier located near Vieux-Port offers bespoke suits incorporating subtle nods Maghrebian embroidery patterns alongside classic Savile Row silhouettes thus creating garments that resonate both locally internationally appealing diaspora communities seeking connection homeland while also attracting outsiders interested experiencing authentic local culture firsthand.</w:t>
      </w:r>
    </w:p>
    <w:bookmarkEnd w:id="24"/>
    <w:bookmarkStart w:id="25" w:name="sustainability-and-ethical-consumption"/>
    <w:p>
      <w:pPr>
        <w:pStyle w:val="Heading2"/>
      </w:pPr>
      <w:r>
        <w:t xml:space="preserve">5. Sustainability and Ethical Consumption</w:t>
      </w:r>
    </w:p>
    <w:p>
      <w:pPr>
        <w:pStyle w:val="FirstParagraph"/>
      </w:pPr>
      <w:r>
        <w:t xml:space="preserve">A key driver behind renewed interest in tailoring is heightened consciousness surrounding sustainability issues linked conventional retail models. Fast fashion associated high levels pollution resource depletion exploitative labor practices prompting many individuals seek alternatives prioritizing longevity ethics over disposability trend evident among Millennials Generation Z especially prominent in educated middle-class neighborhoods surrounding major French cities including Paris Lyon Bordeaux notably Marseille.</w:t>
      </w:r>
    </w:p>
    <w:p>
      <w:pPr>
        <w:pStyle w:val="BodyText"/>
      </w:pPr>
      <w:r>
        <w:t xml:space="preserve">Tailored pieces typically crafted higher quality materials designed last significantly longer compared ready-to-wear counterparts reducing frequency need replacement thus lowering overall environmental footprint associated owning wardrobe furthermore repairing existing items instead discarding them extends lifespan further minimizing waste generation contributing towards sustainable lifecycle management textile products.</w:t>
      </w:r>
    </w:p>
    <w:bookmarkEnd w:id="25"/>
    <w:bookmarkStart w:id="26" w:name="case-study-atelier-lumière-in-le-panier"/>
    <w:p>
      <w:pPr>
        <w:pStyle w:val="Heading2"/>
      </w:pPr>
      <w:r>
        <w:t xml:space="preserve">6. Case Study: Atelier Lumière in Le Panier</w:t>
      </w:r>
    </w:p>
    <w:p>
      <w:pPr>
        <w:pStyle w:val="FirstParagraph"/>
      </w:pPr>
      <w:r>
        <w:t xml:space="preserve">To illustrate these dynamics concretely consider example successful establishment named Atelier Lumière situated historic neighborhood Le Panier known vibrant street art scene eclectic mix shops galleries cafes run by young entrepreneurs passionate about preserving local heritage promoting creative entrepreneurship.</w:t>
      </w:r>
    </w:p>
    <w:p>
      <w:pPr>
        <w:pStyle w:val="BodyText"/>
      </w:pPr>
      <w:r>
        <w:t xml:space="preserve">Founded two years ago former fashion designer Marie Dubois who trained Paris famous École de la Chambre Syndicale de la Couture Parisienne decided return hometown establish small-scale workshop focusing exclusively on custom menswear womenswear utilizing locally sourced fabrics whenever possible collaborating closely nearby suppliers ensuring transparency traceability supply chain involved producing each piece.</w:t>
      </w:r>
    </w:p>
    <w:p>
      <w:pPr>
        <w:pStyle w:val="BodyText"/>
      </w:pPr>
      <w:r>
        <w:t xml:space="preserve">Mission statement emphasizes importance storytelling behind every stitch encouraging clients engage process selecting fabric colors buttons participating fittings discussing vision desired outcome resulting highly personalized final product reflecting individual personality needs preferences uniquely theirs unlike anonymous mass-produced items found everywhere else.</w:t>
      </w:r>
    </w:p>
    <w:bookmarkEnd w:id="26"/>
    <w:bookmarkStart w:id="27" w:name="X2264e146a1b32c0fb7457b3df2f0901f9de0d9e"/>
    <w:p>
      <w:pPr>
        <w:pStyle w:val="Heading2"/>
      </w:pPr>
      <w:r>
        <w:t xml:space="preserve">7. Policy Implications and Future Directions</w:t>
      </w:r>
    </w:p>
    <w:p>
      <w:pPr>
        <w:pStyle w:val="FirstParagraph"/>
      </w:pPr>
      <w:r>
        <w:t xml:space="preserve">Given importance tailoring sector contributes economically culturally sustainably municipal authorities interested supporting initiatives aimed strengthening position local artisans within broader context regional development strategies proposed measures include providing financial incentives grants subsidies helping cover initial setup costs operational expenses enabling them compete effectively against larger players offering lower prices albeit inferior quality. Moreover organizing events festivals celebrating craftsmanship raising awareness amongst general public benefiting from unique expertise offered by skilled professionals working fields related textiles garments production maintenance.</w:t>
      </w:r>
    </w:p>
    <w:bookmarkEnd w:id="27"/>
    <w:bookmarkStart w:id="28" w:name="conclusion"/>
    <w:p>
      <w:pPr>
        <w:pStyle w:val="Heading2"/>
      </w:pPr>
      <w:r>
        <w:t xml:space="preserve">8. Conclusion</w:t>
      </w:r>
    </w:p>
    <w:p>
      <w:pPr>
        <w:pStyle w:val="FirstParagraph"/>
      </w:pPr>
      <w:r>
        <w:t xml:space="preserve">In conclusion although faced numerous obstacles historically tailoring industry enjoys promising future thanks increasing demand authentic handmade goods reflecting values sustainability responsibility creativity alongside traditional techniques refined over centuries contributing immensely towards shaping distinctive character cities like Marseille France where past meets present continuously evolving narrative defining essence place itself.</w:t>
      </w:r>
    </w:p>
    <w:p>
      <w:pPr>
        <w:pStyle w:val="BodyText"/>
      </w:pPr>
      <w:r>
        <w:t xml:space="preserve">As globalized world continues grapple with consequences unchecked consumption patterns turning towards slower more mindful approach life choices involving what wear how care maintain possessions role tailors becomes evermore critical bridging gap between heritage modernity ensuring future generations inherit not only tangible artifacts but intangible knowledge skills essential maintaining vibrant healthy communities built around mutual respect shared appreciation excellence beauty found everyday acts creation care.</w:t>
      </w:r>
    </w:p>
    <w:bookmarkEnd w:id="28"/>
    <w:bookmarkStart w:id="29" w:name="references"/>
    <w:p>
      <w:pPr>
        <w:pStyle w:val="Heading2"/>
      </w:pPr>
      <w:r>
        <w:t xml:space="preserve">References</w:t>
      </w:r>
    </w:p>
    <w:p>
      <w:pPr>
        <w:numPr>
          <w:ilvl w:val="0"/>
          <w:numId w:val="1001"/>
        </w:numPr>
        <w:pStyle w:val="Compact"/>
      </w:pPr>
      <w:r>
        <w:t xml:space="preserve">Dubois, M. (2021). *Sustainable Fashion in Urban Centers*. Journal of Textile Research, 45(3), 112-130.</w:t>
      </w:r>
    </w:p>
    <w:p>
      <w:pPr>
        <w:numPr>
          <w:ilvl w:val="0"/>
          <w:numId w:val="1001"/>
        </w:numPr>
        <w:pStyle w:val="Compact"/>
      </w:pPr>
      <w:r>
        <w:t xml:space="preserve">Martin, L., &amp; Blanc, P. (2020). *The Evolution of Tailoring in Post-Industrial France*. European Journal of Cultural Studies, 18(2), 89-105.</w:t>
      </w:r>
    </w:p>
    <w:p>
      <w:pPr>
        <w:numPr>
          <w:ilvl w:val="0"/>
          <w:numId w:val="1001"/>
        </w:numPr>
        <w:pStyle w:val="Compact"/>
      </w:pPr>
      <w:r>
        <w:t xml:space="preserve">Rousselot, A. (2019). *Marseille: A City of Textiles and Trade*. Mediterranean Historical Review, 34(1), 56-72.</w:t>
      </w:r>
    </w:p>
    <w:p>
      <w:pPr>
        <w:numPr>
          <w:ilvl w:val="0"/>
          <w:numId w:val="1001"/>
        </w:numPr>
        <w:pStyle w:val="Compact"/>
      </w:pPr>
      <w:r>
        <w:t xml:space="preserve">Vernier, J. (2022). *Consumer Trends in Bespoke Clothing*. International Journal of Fashion Design Technology &amp; Education, 15(4), 301-315.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in the Port City: A Socio-Economic Analysis of Tailoring Practices in Marseille, France</dc:title>
  <dc:creator/>
  <dc:language>en</dc:language>
  <cp:keywords/>
  <dcterms:created xsi:type="dcterms:W3CDTF">2026-07-29T12:54:50Z</dcterms:created>
  <dcterms:modified xsi:type="dcterms:W3CDTF">2026-07-29T12:54:50Z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