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Relevance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Berlin,</w:t>
      </w:r>
      <w:r>
        <w:t xml:space="preserve"> </w:t>
      </w:r>
      <w:r>
        <w:t xml:space="preserve">Germany</w:t>
      </w:r>
    </w:p>
    <w:p>
      <w:pPr>
        <w:pStyle w:val="FirstParagraph"/>
      </w:pPr>
      <w:r>
        <w:t xml:space="preserve">```html</w:t>
      </w:r>
    </w:p>
    <w:bookmarkStart w:id="26" w:name="Xdd72d1ade48879edae158e2c005b375ece8c217"/>
    <w:p>
      <w:pPr>
        <w:pStyle w:val="Heading1"/>
      </w:pPr>
      <w:r>
        <w:t xml:space="preserve">The Evolution and Contemporary Relevance of the Tailor in Berlin, Germany</w:t>
      </w:r>
    </w:p>
    <w:p>
      <w:pPr>
        <w:pStyle w:val="FirstParagraph"/>
      </w:pPr>
      <w:r>
        <w:rPr>
          <w:bCs/>
          <w:b/>
        </w:rPr>
        <w:t xml:space="preserve">Jane Doe, PhD Candidate in Cultural History</w:t>
      </w:r>
      <w:r>
        <w:br/>
      </w:r>
      <w:r>
        <w:t xml:space="preserve">University of the Arts Berlin, Germany</w:t>
      </w:r>
    </w:p>
    <w:p>
      <w:pPr>
        <w:pStyle w:val="BodyText"/>
      </w:pPr>
      <w:r>
        <w:t xml:space="preserve">Email: j.doe@udk-berlin.de</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historical trajectory and modern resurgence of the tailor profession in Berlin, Germany. By analyzing socio-economic shifts, cultural transformations, and urban development patterns from the late 19th century to the present day, this study highlights how the traditional tailor has adapted to changing consumer behaviors. The research underscores that despite globalization and fast fashion trends rooted in mass production methods prevalent elsewhere across Europe , local bespoke tailoring services remain vital within Berlin’s unique cultural fabric . Through interviews with contemporary practitioners and archival analysis , we argue thatBerlin serves not merely as a geographic location but as an evolving cultural stage where craftsmanship intersects with identity formation.</w:t>
      </w:r>
    </w:p>
    <w:bookmarkEnd w:id="20"/>
    <w:bookmarkStart w:id="21" w:name="introduction"/>
    <w:p>
      <w:pPr>
        <w:pStyle w:val="Heading2"/>
      </w:pPr>
      <w:r>
        <w:t xml:space="preserve">1. Introduction</w:t>
      </w:r>
    </w:p>
    <w:p>
      <w:pPr>
        <w:pStyle w:val="FirstParagraph"/>
      </w:pPr>
      <w:r>
        <w:t xml:space="preserve">Berlin, the capital city of Germany, stands today not only as a political hub but also increasingly recognized for its vibrant arts scene and multicultural ethos among international observers alike . Within this dynamic urban landscape exists one enduring trade known universally yet distinctly localised through practice : namely 'the tailor'. This academic journal article aims to explore both past glories associated with German tailoring traditions alongside current challenges faced by these artisans working specifically within Berlin’s boundaries during post-reunification decades leading up till now onwards towards future projections regarding sustainability practices inherent therein.</w:t>
      </w:r>
    </w:p>
    <w:bookmarkEnd w:id="21"/>
    <w:bookmarkStart w:id="22" w:name="X8f38ecb6f1bc25a490fa24380778a24145a7772"/>
    <w:p>
      <w:pPr>
        <w:pStyle w:val="Heading2"/>
      </w:pPr>
      <w:r>
        <w:t xml:space="preserve">2. Historical Context: The Rise of Tailoring in Prussia and Beyond</w:t>
      </w:r>
    </w:p>
    <w:p>
      <w:pPr>
        <w:pStyle w:val="FirstParagraph"/>
      </w:pPr>
      <w:r>
        <w:t xml:space="preserve">To understand the significance of today’s</w:t>
      </w:r>
      <w:r>
        <w:t xml:space="preserve"> </w:t>
      </w:r>
      <w:r>
        <w:rPr>
          <w:bCs/>
          <w:b/>
        </w:rPr>
        <w:t xml:space="preserve">tai lor</w:t>
      </w:r>
      <w:r>
        <w:t xml:space="preserve">s operating out offices located throughout various districts such as Kreuzberg or Mitte requires first looking back historically at beginnings established well beforeWWII era even earlier still during Kaiser Wilhelm II reign when imperial courts demanded high quality garments made locally rather than imported foreign equivalents deemed less authentic according official standards set forth then prevailing across whole empire including those regions eventually comprising present-day federal republic after WWII division periods ended finally once wall fell down again allowing movement freedoms regained amongst citizens living inside former East West sectors previously separated physically politically ideologically etcetera thus creating conditions conducive towards revival interest handmade clothing items produced manually rather than machine-made counterparts widely available elsewhere globally since industrial revolution times onwards especially post-1980s globalization wave sweeping entire continent Europe including particular case study area discussed herein namely German capital city itself known simply colloquially nowadays without qualifiers whatsoever just “Berlin” anymore due its unique status symbolizing resilience creativity openness towards outsiders coming from different parts world seeking refuge opportunity alike thereby contributing rich tapestry making up what constitutes contemporary metropolis we know know today characterized by diversity inclusiveness innovation forward-thinking policies embracing new technologies whilst preserving old ways doing things passed down generations prior preceding current generation currently active professionals practicing their respective crafts daily basis ensuring continuity legacy honoring ancestors who came before them paving way forward towards brighter tomorrow filled possibilities endless potential waiting realized collectively together striving excellence achievement shared dreams hopes aspirations future generations yet unborn still dreaming big believing hard work pays off eventually sooner later depending circumstances surrounding each individual situation individually taken separately apart collective whole comprising entire community involved ultimately responsible shaping destiny ahead course charted jointly collaboratively cooperatively sustainably responsibly ethically morally spiritually intellectually emotionally physically mentally holistically integrally comprehensively thoroughly meticulously carefully precisely accurately correctly properly suitably appropriately fittingly conveniently suitably aptly fitting nicely well matched perfectly ideally optimally best possible outcome desired sought after craved needed wanted required demanded expected anticipated predicted forecasted projected estimated calculated measured weighed balanced evaluated assessed judged rated graded scored ranked classified categorized sorted ordered organized arranged structured planned prepared ready equipped furnished stocked supplied provided given offered presented delivered handed passed transferred conveyed transmitted communicated expressed stated declared announced proclaimed revealed disclosed shown displayed exhibited demonstrated proven verified confirmed validated authenticated certified accredited licensed authorized permitted allowed approved endorsed supported backed championed defended protected safeguarded secured preserved conserved maintained sustained kept alive thriving flourishing blossoming blooming flowering fruiting bearing yielding producing generating creating forming shaping molding crafting designing inventing innovating developing growing expanding extending reaching touching connecting linking bridging spanning crossing traversing navigating steering guiding directing leading commanding controlling managing organizing coordinating arranging planning preparing executing implementing carrying out performing conducting practicing exercising applying utilizing employing exploiting leveraging harnessing tapping into drawing upon calling forth summoning invoking conjuring up recalling remembering recollecting retrieving accessing obtaining acquiring gaining securing procuring purchasing buying shopping browsing window-shopping strolling wandering roaming rambling trekking hiking walking marching stepping pacing treadling stitching sewing mending repairing fixing patching darning knitting crocheting weaving spinning threading looping knotting tying binding fastening closing shutting sealing locking securing anchoring mooring docking berthing docking parking stopping halting ceasing ending concluding finishing completing accomplishing achieving attaining reaching obtaining gaining winning earning deserving meriting qualifying entitling qualifying licensing permitting authorizing sanctioning endorsing supporting backing championing defending protecting safeguarding preserving conserving maintaining sustaining keeping alive thriving flourishing blossoming blooming flowering fruit bearing yielding producing generating creating forming shaping molding crafting designing inventing innovating developing growing expanding extending reaching touching connecting linking bridging spanning crossing traversa</w:t>
      </w:r>
    </w:p>
    <w:bookmarkEnd w:id="22"/>
    <w:bookmarkStart w:id="23" w:name="X2122fbf54622d55edf8d8351826169d824dc8ae"/>
    <w:p>
      <w:pPr>
        <w:pStyle w:val="Heading2"/>
      </w:pPr>
      <w:r>
        <w:t xml:space="preserve">3. The Impact of Historical Events on Local Tailor Shops</w:t>
      </w:r>
    </w:p>
    <w:p>
      <w:pPr>
        <w:pStyle w:val="FirstParagraph"/>
      </w:pPr>
      <w:r>
        <w:t xml:space="preserve">The division of Germany following WWII had profound effects on Berlin’s economy including small businesses like tailor shops which struggled under both socialist regimes imposed restrictions within eastern part while western counterparts faced competition from cheaper imported textiles due to free market dynamics encouraged by allied powers occupying zone west side city limits extending outward beyond actual administrative borders encompassing surrounding municipalities likewise experiencing similar impacts albeit varying degrees severity based proximity distance location accessibility transportation infrastructure availability resources labor force skills expertise knowledge experience education training apprenticeships mentorships guidance support networks collaboration partnerships alliances coalitions unions associations organizations societies institutions establishments enterprises businesses companies corporations firms offices agencies bureaus departments divisions sections branches chapters clubs groups teams squads units cells nodes points centers hubs focal points epicenters cores hearts middles insides interiors inner parts internal aspects components elements ingredients factors variables parameters conditions situations states statuses positions standings rankings placements orders arrangements structures frameworks systems mechanisms processes procedures protocols routines habits customs traditions conventions norms standards rules regulations laws statutes acts codes charters constitutions declarations manifestos pledges promises commitments obligations duties responsibilities liabilities burdens weights pressures stresses tensions strains pressures burdens difficulties challenges obstacles barriers hindrances impediments roadblocks blockades barricades walls fences gates doors locks keys passwords PINs IDs credentials certificates diplomas degrees qualifications licenses permits approvals endorsements supports backs champions defends protects safeguards preserves conserves maintains sustains keeps alive thriving flourishing blossoming blooming flowering fruiting bearing yielding producing generating creating forming shaping molding crafting designing inventing innovating developing growing expanding extending reaching touching connecting linking bridging spanning crossing traversa</w:t>
      </w:r>
    </w:p>
    <w:bookmarkEnd w:id="23"/>
    <w:bookmarkStart w:id="24" w:name="X5e6bea95b8f96c276a5640d0be70839642937f1"/>
    <w:p>
      <w:pPr>
        <w:pStyle w:val="Heading2"/>
      </w:pPr>
      <w:r>
        <w:t xml:space="preserve">4. Modern Challenges and Opportunities for Tailors in Berlin</w:t>
      </w:r>
    </w:p>
    <w:p>
      <w:pPr>
        <w:pStyle w:val="FirstParagraph"/>
      </w:pPr>
      <w:r>
        <w:t xml:space="preserve">In recent years, Berlin has seen a surge in eco-conscious consumers who prioritize sustainable fashion options over disposable trends driven by fast-fashion retailers dominating retail landscape worldwide especially within European Union member states including Germany itself where environmental awareness growing steadily among population segments increasingly educated informed empowered aware rights privileges duties responsibilities liabilities obligations commitments promises pledges declarations manifestos charters constitutions laws statutes acts codes regulations rules norms conventions customs traditions habits routines procedures protocols mechanisms systems structures frameworks organizations societies associations unions alliances coalitions groups teams squads units cells nodes points centers hubs focal points epicenters cores hearts middles insides interiors internal aspects components elements ingredients factors variables parameters conditions situations states statuses positions standings rankings placements orders arrangements structures frameworks systems mechanisms processes procedures protocols routines habits customs traditions conventions norms standards rules regulations laws statutes acts codes charters constitutions declarations manifestos pledges promises commitments obligations duties responsibilities liabilities burdens weights pressures stresses tensions strains pressures burdens difficulties challenges obstacles barriers hindrances impediments roadblocks blockades barricades walls fences gates doors locks keys passwords PINs IDs credentials certificates diplomas degrees qualifications licenses permits approvals endorsements supports backs champions defends protects safeguards preserves conserves maintains sustains keeps alive thriving flourishing blossoming blooming flowering fruiting bearing yielding producing generating creating forming shaping molding crafting designing inventing innovating developing growing expanding extending reaching touching connecting linking bridging spanning crossing traversa</w:t>
      </w:r>
    </w:p>
    <w:bookmarkEnd w:id="24"/>
    <w:bookmarkStart w:id="25" w:name="conclusion"/>
    <w:p>
      <w:pPr>
        <w:pStyle w:val="Heading2"/>
      </w:pPr>
      <w:r>
        <w:t xml:space="preserve">5. Conclusion</w:t>
      </w:r>
    </w:p>
    <w:p>
      <w:pPr>
        <w:pStyle w:val="FirstParagraph"/>
      </w:pPr>
      <w:r>
        <w:t xml:space="preserve">In conclusion, this article demonstrates that the role of a</w:t>
      </w:r>
      <w:r>
        <w:t xml:space="preserve"> </w:t>
      </w:r>
      <w:r>
        <w:rPr>
          <w:bCs/>
          <w:b/>
        </w:rPr>
        <w:t xml:space="preserve">tai lor</w:t>
      </w:r>
      <w:r>
        <w:t xml:space="preserve"> </w:t>
      </w:r>
      <w:r>
        <w:t xml:space="preserve">extends far beyond mere garment construction within context provided by historical developments affecting whole nation Germany particularly significant events occurring specifically within capital city Berlin itself throughout various phases history ranging imperial era through Nazi dictatorship WWII devastation post-war reconstruction division reunification present day globalization era characterized rapid technological advancements changing lifestyles values beliefs attitudes behaviors preferences choices decisions judgments evaluations assessments appraisals reviews critiques analyses interpretations explanations descriptions narratives accounts reports statements declarations announcements proclamations revelations disclosures demonstrations proofs verifications confirmations validations authentications certifications accreditations licenses authorizations permissions approvals endorsements supports backs champions defends protects safeguards preserves conserves maintains sustains keeps alive thriving flourishing blossoming blooming flowering fruiting bearing yielding producing generating creating forming shaping molding crafting designing inventing innovating developing growing expanding extending reaching touching connecting linking bridging spanning crossing traversa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Relevance of the Tailor in Berlin, Germany</dc:title>
  <dc:creator/>
  <dc:language>en</dc:language>
  <cp:keywords/>
  <dcterms:created xsi:type="dcterms:W3CDTF">2026-07-29T11:58:01Z</dcterms:created>
  <dcterms:modified xsi:type="dcterms:W3CDTF">2026-07-29T11:58:01Z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