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Bangalore,</w:t>
      </w:r>
      <w:r>
        <w:t xml:space="preserve"> </w:t>
      </w:r>
      <w:r>
        <w:t xml:space="preserve">India</w:t>
      </w:r>
    </w:p>
    <w:bookmarkStart w:id="30" w:name="Xbd9bb510959a1f0b29e3fb930571e9374898019"/>
    <w:p>
      <w:pPr>
        <w:pStyle w:val="Heading1"/>
      </w:pPr>
      <w:r>
        <w:t xml:space="preserve">The Intersection of Tradition and Modernity: An Academic Analysis of the Tailoring Industry in Bangalore, India</w:t>
      </w:r>
    </w:p>
    <w:p>
      <w:pPr>
        <w:pStyle w:val="FirstParagraph"/>
      </w:pPr>
      <w:r>
        <w:rPr>
          <w:bCs/>
          <w:b/>
        </w:rPr>
        <w:t xml:space="preserve">Author:</w:t>
      </w:r>
      <w:r>
        <w:t xml:space="preserve"> </w:t>
      </w:r>
      <w:r>
        <w:t xml:space="preserve">Dr. Arun Kumar</w:t>
      </w:r>
      <w:r>
        <w:br/>
      </w:r>
      <w:r>
        <w:rPr>
          <w:iCs/>
          <w:i/>
        </w:rPr>
        <w:t xml:space="preserve">Institute for Urban Economic Studies, Bengaluru</w:t>
      </w:r>
    </w:p>
    <w:bookmarkStart w:id="20" w:name="abstract"/>
    <w:p>
      <w:pPr>
        <w:pStyle w:val="Heading2"/>
      </w:pPr>
      <w:r>
        <w:t xml:space="preserve">Abstract</w:t>
      </w:r>
    </w:p>
    <w:p>
      <w:pPr>
        <w:pStyle w:val="FirstParagraph"/>
      </w:pPr>
      <w:r>
        <w:t xml:space="preserve">This study examines the dynamic evolution of the tailoring industry within Bangalore, India, focusing on its role as a cultural and economic hub. As India's technology capital, Bangalore presents a unique juxtaposition between rapid digital modernization and deep-rooted artisanal traditions. This article explores how local</w:t>
      </w:r>
      <w:r>
        <w:t xml:space="preserve"> </w:t>
      </w:r>
      <w:r>
        <w:rPr>
          <w:bCs/>
          <w:b/>
        </w:rPr>
        <w:t xml:space="preserve">Tailor</w:t>
      </w:r>
      <w:r>
        <w:t xml:space="preserve"> </w:t>
      </w:r>
      <w:r>
        <w:t xml:space="preserve">establishments have adapted to the changing socio-economic landscape of</w:t>
      </w:r>
      <w:r>
        <w:t xml:space="preserve"> </w:t>
      </w:r>
      <w:r>
        <w:rPr>
          <w:bCs/>
          <w:b/>
        </w:rPr>
        <w:t xml:space="preserve">India</w:t>
      </w:r>
      <w:r>
        <w:t xml:space="preserve">'s most cosmopolitan city, specifically in</w:t>
      </w:r>
      <w:r>
        <w:t xml:space="preserve"> </w:t>
      </w:r>
      <w:r>
        <w:rPr>
          <w:bCs/>
          <w:b/>
        </w:rPr>
        <w:t xml:space="preserve">Bangalore</w:t>
      </w:r>
      <w:r>
        <w:t xml:space="preserve">. Through an analysis of supply chain logistics, consumer behavior shifts, and the integration of digital tools, this paper argues that the traditional tailoring sector is not merely surviving but evolving into a hybrid model that preserves cultural identity while embracing global fashion trends.</w:t>
      </w:r>
    </w:p>
    <w:bookmarkEnd w:id="20"/>
    <w:p>
      <w:pPr>
        <w:pStyle w:val="BodyText"/>
      </w:pPr>
      <w:r>
        <w:rPr>
          <w:bCs/>
          <w:b/>
        </w:rPr>
        <w:t xml:space="preserve">Keywords:</w:t>
      </w:r>
      <w:r>
        <w:t xml:space="preserve"> </w:t>
      </w:r>
      <w:r>
        <w:t xml:space="preserve">Tailor, Bangalore, India, Fashion Industry, Cultural Heritage, Urban Economics.</w:t>
      </w:r>
    </w:p>
    <w:bookmarkStart w:id="21" w:name="introduction"/>
    <w:p>
      <w:pPr>
        <w:pStyle w:val="Heading2"/>
      </w:pPr>
      <w:r>
        <w:t xml:space="preserve">1. Introduction</w:t>
      </w:r>
    </w:p>
    <w:p>
      <w:pPr>
        <w:pStyle w:val="FirstParagraph"/>
      </w:pPr>
      <w:r>
        <w:t xml:space="preserve">The narrative of fashion in India is inextricably linked to the hands that craft it. At the heart of this craftsmanship lies the profession of the</w:t>
      </w:r>
      <w:r>
        <w:t xml:space="preserve"> </w:t>
      </w:r>
      <w:r>
        <w:rPr>
          <w:bCs/>
          <w:b/>
        </w:rPr>
        <w:t xml:space="preserve">Tailor</w:t>
      </w:r>
      <w:r>
        <w:t xml:space="preserve">, a role that has remained central to Indian society for centuries. However, when we examine this profession through the lens of Bangalore,</w:t>
      </w:r>
      <w:r>
        <w:t xml:space="preserve"> </w:t>
      </w:r>
      <w:r>
        <w:rPr>
          <w:bCs/>
          <w:b/>
        </w:rPr>
        <w:t xml:space="preserve">India</w:t>
      </w:r>
      <w:r>
        <w:t xml:space="preserve">'s silicon valley, a distinct pattern emerges. Bangalore serves as a microcosm where ancient sartorial traditions meet contemporary technological innovation. This article seeks to dissect the operational dynamics of tailoring shops across various neighborhoods in</w:t>
      </w:r>
      <w:r>
        <w:t xml:space="preserve"> </w:t>
      </w:r>
      <w:r>
        <w:rPr>
          <w:bCs/>
          <w:b/>
        </w:rPr>
        <w:t xml:space="preserve">Bangalore</w:t>
      </w:r>
      <w:r>
        <w:t xml:space="preserve">, from the historic markets of Chickpete to the modern boutiques of Indiranagar.</w:t>
      </w:r>
    </w:p>
    <w:p>
      <w:pPr>
        <w:pStyle w:val="BodyText"/>
      </w:pPr>
      <w:r>
        <w:t xml:space="preserve">In recent decades, Bangalore has transformed from a garden city into a bustling metropolis driven by information technology and global trade. This transformation has profoundly impacted local services, including tailoring. The demand for bespoke clothing remains high due to India's diverse climatic conditions and cultural festivals, yet the methods of production have shifted. Understanding this shift is crucial for policymakers, urban planners, and fashion historians interested in the socio-economic fabric of</w:t>
      </w:r>
      <w:r>
        <w:t xml:space="preserve"> </w:t>
      </w:r>
      <w:r>
        <w:rPr>
          <w:bCs/>
          <w:b/>
        </w:rPr>
        <w:t xml:space="preserve">India</w:t>
      </w:r>
      <w:r>
        <w:t xml:space="preserve">.</w:t>
      </w:r>
    </w:p>
    <w:bookmarkEnd w:id="21"/>
    <w:bookmarkStart w:id="22" w:name="Xa39277169621eb020a60a43b43289c87598a1fa"/>
    <w:p>
      <w:pPr>
        <w:pStyle w:val="Heading2"/>
      </w:pPr>
      <w:r>
        <w:t xml:space="preserve">2. The Historical Context of Tailoring in Bangalore</w:t>
      </w:r>
    </w:p>
    <w:p>
      <w:pPr>
        <w:pStyle w:val="FirstParagraph"/>
      </w:pPr>
      <w:r>
        <w:t xml:space="preserve">To understand the present state of tailoring in</w:t>
      </w:r>
      <w:r>
        <w:t xml:space="preserve"> </w:t>
      </w:r>
      <w:r>
        <w:rPr>
          <w:bCs/>
          <w:b/>
        </w:rPr>
        <w:t xml:space="preserve">Bangalore</w:t>
      </w:r>
      <w:r>
        <w:t xml:space="preserve">, one must look back at its colonial and pre-colonial history. Historically, Bangalore was a center for textile trade, facilitated by its location on major trade routes across</w:t>
      </w:r>
      <w:r>
        <w:t xml:space="preserve"> </w:t>
      </w:r>
      <w:r>
        <w:rPr>
          <w:bCs/>
          <w:b/>
        </w:rPr>
        <w:t xml:space="preserve">India</w:t>
      </w:r>
      <w:r>
        <w:t xml:space="preserve">. Local artisans, primarily specializing in silk weaving and stitching for the Mysore royal family, established a reputation for high-quality craftsmanship. The concept of the neighborhood</w:t>
      </w:r>
      <w:r>
        <w:t xml:space="preserve"> </w:t>
      </w:r>
      <w:r>
        <w:rPr>
          <w:bCs/>
          <w:b/>
        </w:rPr>
        <w:t xml:space="preserve">Tailor</w:t>
      </w:r>
      <w:r>
        <w:t xml:space="preserve"> </w:t>
      </w:r>
      <w:r>
        <w:t xml:space="preserve">became embedded in the social structure of areas like Malleswaram and Shivajinagar.</w:t>
      </w:r>
    </w:p>
    <w:p>
      <w:pPr>
        <w:pStyle w:val="BodyText"/>
      </w:pPr>
      <w:r>
        <w:t xml:space="preserve">These early tailors were not merely stitchers; they were consultants who understood the nuances of local fabrics, particularly Mysore Pattu (silk). They catered to a clientele that valued heritage and precision. As Bangalore grew post-independence, the demographic expanded to include migrants from across</w:t>
      </w:r>
      <w:r>
        <w:t xml:space="preserve"> </w:t>
      </w:r>
      <w:r>
        <w:rPr>
          <w:bCs/>
          <w:b/>
        </w:rPr>
        <w:t xml:space="preserve">India</w:t>
      </w:r>
      <w:r>
        <w:t xml:space="preserve">, bringing with them varied sartorial needs. This influx necessitated a more diverse approach from local tailors, who had to adapt their skills to cater to North Indian suits, South Indian dhotis, and Western formal wear simultaneously.</w:t>
      </w:r>
    </w:p>
    <w:bookmarkEnd w:id="22"/>
    <w:bookmarkStart w:id="25" w:name="modern-challenges-and-adaptations"/>
    <w:p>
      <w:pPr>
        <w:pStyle w:val="Heading2"/>
      </w:pPr>
      <w:r>
        <w:t xml:space="preserve">3. Modern Challenges and Adaptations</w:t>
      </w:r>
    </w:p>
    <w:p>
      <w:pPr>
        <w:pStyle w:val="FirstParagraph"/>
      </w:pPr>
      <w:r>
        <w:t xml:space="preserve">The advent of ready-to-wear fashion and fast retail chains in the 1990s posed a significant threat to the traditional</w:t>
      </w:r>
      <w:r>
        <w:t xml:space="preserve"> </w:t>
      </w:r>
      <w:r>
        <w:rPr>
          <w:bCs/>
          <w:b/>
        </w:rPr>
        <w:t xml:space="preserve">Tailor</w:t>
      </w:r>
      <w:r>
        <w:t xml:space="preserve">. In cities across</w:t>
      </w:r>
      <w:r>
        <w:t xml:space="preserve"> </w:t>
      </w:r>
      <w:r>
        <w:rPr>
          <w:bCs/>
          <w:b/>
        </w:rPr>
        <w:t xml:space="preserve">India</w:t>
      </w:r>
      <w:r>
        <w:t xml:space="preserve">, mass production began to erode the market for bespoke clothing. However, Bangalore presented a different scenario. The rise of a young, educated, and globally exposed population created a new niche for customized fashion. Young professionals in tech parks sought outfits that blended corporate professionalism with personal style—something off-the-rack clothing often failed to provide.</w:t>
      </w:r>
    </w:p>
    <w:bookmarkStart w:id="23" w:name="the-digital-integration"/>
    <w:p>
      <w:pPr>
        <w:pStyle w:val="Heading3"/>
      </w:pPr>
      <w:r>
        <w:t xml:space="preserve">3.1 The Digital Integration</w:t>
      </w:r>
    </w:p>
    <w:p>
      <w:pPr>
        <w:pStyle w:val="FirstParagraph"/>
      </w:pPr>
      <w:r>
        <w:t xml:space="preserve">A critical finding of this study is the rapid integration of digital technologies by tailors in Bangalore. Unlike traditional markets elsewhere, many establishments in</w:t>
      </w:r>
      <w:r>
        <w:t xml:space="preserve"> </w:t>
      </w:r>
      <w:r>
        <w:rPr>
          <w:bCs/>
          <w:b/>
        </w:rPr>
        <w:t xml:space="preserve">Bangalore</w:t>
      </w:r>
      <w:r>
        <w:t xml:space="preserve"> </w:t>
      </w:r>
      <w:r>
        <w:t xml:space="preserve">now utilize social media platforms like Instagram and WhatsApp for client communication, design consultations, and order tracking. This "digital tailor" model allows artisans to reach a wider audience without the overhead costs of prime retail space.</w:t>
      </w:r>
    </w:p>
    <w:p>
      <w:pPr>
        <w:pStyle w:val="BodyText"/>
      </w:pPr>
      <w:r>
        <w:t xml:space="preserve">Furthermore, 3D body scanning technology has begun to appear in high-end boutiques in areas like Koramangala and Jayanagar. These technological interventions ensure precise measurements, reducing the time for alterations and enhancing customer satisfaction. This fusion of tech and tradition is unique to Bangalore's ecosystem, driven by the city's proximity to IT hubs which fosters a culture of innovation even in traditional trades.</w:t>
      </w:r>
    </w:p>
    <w:bookmarkEnd w:id="23"/>
    <w:bookmarkStart w:id="24" w:name="supply-chain-dynamics"/>
    <w:p>
      <w:pPr>
        <w:pStyle w:val="Heading3"/>
      </w:pPr>
      <w:r>
        <w:t xml:space="preserve">3.2 Supply Chain Dynamics</w:t>
      </w:r>
    </w:p>
    <w:p>
      <w:pPr>
        <w:pStyle w:val="FirstParagraph"/>
      </w:pPr>
      <w:r>
        <w:t xml:space="preserve">The sourcing of materials for the local</w:t>
      </w:r>
      <w:r>
        <w:t xml:space="preserve"> </w:t>
      </w:r>
      <w:r>
        <w:rPr>
          <w:bCs/>
          <w:b/>
        </w:rPr>
        <w:t xml:space="preserve">Tailor</w:t>
      </w:r>
      <w:r>
        <w:t xml:space="preserve"> </w:t>
      </w:r>
      <w:r>
        <w:t xml:space="preserve">industry has also evolved. While Chickpete remains the primary wholesale market for fabrics, Bangalore's tailors now source specialized threads, linings, and embellishments from across</w:t>
      </w:r>
      <w:r>
        <w:t xml:space="preserve"> </w:t>
      </w:r>
      <w:r>
        <w:rPr>
          <w:bCs/>
          <w:b/>
        </w:rPr>
        <w:t xml:space="preserve">India</w:t>
      </w:r>
      <w:r>
        <w:t xml:space="preserve">. The logistics network in Bangalore is robust, allowing a tailor in Electronic City to receive premium fabric from Surat or Kerala within 24 hours. This efficiency supports the fast-turnaround models adopted by modern tailoring shops.</w:t>
      </w:r>
    </w:p>
    <w:bookmarkEnd w:id="24"/>
    <w:bookmarkEnd w:id="25"/>
    <w:bookmarkStart w:id="26" w:name="socio-cultural-implications"/>
    <w:p>
      <w:pPr>
        <w:pStyle w:val="Heading2"/>
      </w:pPr>
      <w:r>
        <w:t xml:space="preserve">4. Socio-Cultural Implications</w:t>
      </w:r>
    </w:p>
    <w:p>
      <w:pPr>
        <w:pStyle w:val="FirstParagraph"/>
      </w:pPr>
      <w:r>
        <w:t xml:space="preserve">The persistence of the tailoring industry in Bangalore is not just an economic issue but a cultural one. In a city characterized by migration, clothing serves as a marker of identity and belonging. The custom suit or saree stitched by a local</w:t>
      </w:r>
      <w:r>
        <w:t xml:space="preserve"> </w:t>
      </w:r>
      <w:r>
        <w:rPr>
          <w:bCs/>
          <w:b/>
        </w:rPr>
        <w:t xml:space="preserve">Tailor</w:t>
      </w:r>
      <w:r>
        <w:t xml:space="preserve"> </w:t>
      </w:r>
      <w:r>
        <w:t xml:space="preserve">carries emotional value that factory-made garments cannot replicate.</w:t>
      </w:r>
    </w:p>
    <w:p>
      <w:pPr>
        <w:pStyle w:val="BodyText"/>
      </w:pPr>
      <w:r>
        <w:t xml:space="preserve">Moreover, the tailoring sector in Bangalore provides livelihoods for thousands of workers from various states within</w:t>
      </w:r>
      <w:r>
        <w:t xml:space="preserve"> </w:t>
      </w:r>
      <w:r>
        <w:rPr>
          <w:bCs/>
          <w:b/>
        </w:rPr>
        <w:t xml:space="preserve">India</w:t>
      </w:r>
      <w:r>
        <w:t xml:space="preserve">. It acts as an informal safety net, absorbing labor during economic downturns. The mentorship system, where experienced masters train apprentices, ensures the transmission of skills across generations. However, there is a pressing concern regarding the aging workforce. Many young people in Bangalore are opting for IT or service sector jobs over the physically demanding and traditionally undervalued work of tailoring.</w:t>
      </w:r>
    </w:p>
    <w:bookmarkEnd w:id="26"/>
    <w:bookmarkStart w:id="27" w:name="X1fa28386610ff2b724114ae5c8b64a7d65d3e14"/>
    <w:p>
      <w:pPr>
        <w:pStyle w:val="Heading2"/>
      </w:pPr>
      <w:r>
        <w:t xml:space="preserve">5. Policy Recommendations and Future Outlook</w:t>
      </w:r>
    </w:p>
    <w:p>
      <w:pPr>
        <w:pStyle w:val="FirstParagraph"/>
      </w:pPr>
      <w:r>
        <w:t xml:space="preserve">To sustain the tailoring industry in Bangalore, it is imperative that government bodies and academic institutions collaborate. Vocational training programs should be updated to include modern design software alongside traditional stitching techniques. Additionally, recognizing tailors as skilled artisans could lead to better insurance coverage and social security benefits.</w:t>
      </w:r>
    </w:p>
    <w:p>
      <w:pPr>
        <w:pStyle w:val="BodyText"/>
      </w:pPr>
      <w:r>
        <w:t xml:space="preserve">The city administration should also consider creating designated artisan hubs where tailors can exhibit their work, reducing the stigma associated with small-scale manufacturing units. By branding Bangalore as a center for "Tech-Enabled Traditional Craftsmanship," the city can leverage its global reputation to promote its local</w:t>
      </w:r>
      <w:r>
        <w:t xml:space="preserve"> </w:t>
      </w:r>
      <w:r>
        <w:rPr>
          <w:bCs/>
          <w:b/>
        </w:rPr>
        <w:t xml:space="preserve">Tailor</w:t>
      </w:r>
      <w:r>
        <w:t xml:space="preserve"> </w:t>
      </w:r>
      <w:r>
        <w:t xml:space="preserve">industry internationally.</w:t>
      </w:r>
    </w:p>
    <w:bookmarkEnd w:id="27"/>
    <w:bookmarkStart w:id="28" w:name="conclusion"/>
    <w:p>
      <w:pPr>
        <w:pStyle w:val="Heading2"/>
      </w:pPr>
      <w:r>
        <w:t xml:space="preserve">6. Conclusion</w:t>
      </w:r>
    </w:p>
    <w:p>
      <w:pPr>
        <w:pStyle w:val="FirstParagraph"/>
      </w:pPr>
      <w:r>
        <w:t xml:space="preserve">The study of tailoring in Bangalore, India, reveals a sector that is resilient and adaptive. The traditional role of the</w:t>
      </w:r>
      <w:r>
        <w:t xml:space="preserve"> </w:t>
      </w:r>
      <w:r>
        <w:rPr>
          <w:bCs/>
          <w:b/>
        </w:rPr>
        <w:t xml:space="preserve">Tailor</w:t>
      </w:r>
      <w:r>
        <w:t xml:space="preserve"> </w:t>
      </w:r>
      <w:r>
        <w:t xml:space="preserve">has not been erased by modernization but has instead been redefined. In the context of</w:t>
      </w:r>
      <w:r>
        <w:t xml:space="preserve"> </w:t>
      </w:r>
      <w:r>
        <w:rPr>
          <w:bCs/>
          <w:b/>
        </w:rPr>
        <w:t xml:space="preserve">Bangalore</w:t>
      </w:r>
      <w:r>
        <w:t xml:space="preserve">, the tailor is no longer just a craftsman but a hybrid professional who navigates both digital platforms and physical fabrics. As Bangalore continues to grow as a global city, its tailoring industry stands as a testament to the enduring value of human skill and cultural heritage within the modern economic landscape of</w:t>
      </w:r>
      <w:r>
        <w:t xml:space="preserve"> </w:t>
      </w:r>
      <w:r>
        <w:rPr>
          <w:bCs/>
          <w:b/>
        </w:rPr>
        <w:t xml:space="preserve">India</w:t>
      </w:r>
      <w:r>
        <w:t xml:space="preserve">. Future research should focus on the longitudinal impact of automation on employment rates within this sector.</w:t>
      </w:r>
    </w:p>
    <w:bookmarkEnd w:id="28"/>
    <w:bookmarkStart w:id="29" w:name="references"/>
    <w:p>
      <w:pPr>
        <w:pStyle w:val="Heading2"/>
      </w:pPr>
      <w:r>
        <w:t xml:space="preserve">References</w:t>
      </w:r>
    </w:p>
    <w:p>
      <w:pPr>
        <w:numPr>
          <w:ilvl w:val="0"/>
          <w:numId w:val="1001"/>
        </w:numPr>
        <w:pStyle w:val="Compact"/>
      </w:pPr>
      <w:r>
        <w:t xml:space="preserve">Singh, R. (2019). *Urban Artisans in the Digital Age: A Study of Bangalore's Textile Sector*. Journal of Indian Sociology, 45(2), 112-130.</w:t>
      </w:r>
    </w:p>
    <w:p>
      <w:pPr>
        <w:numPr>
          <w:ilvl w:val="0"/>
          <w:numId w:val="1001"/>
        </w:numPr>
        <w:pStyle w:val="Compact"/>
      </w:pPr>
      <w:r>
        <w:t xml:space="preserve">Mohan, P., &amp; Das, S. (2021). *Cultural Identity and Clothing: The Role of Bespoke Tailoring in Metro Cities of India*. Asian Economic Review, 38(4), 45-67.</w:t>
      </w:r>
    </w:p>
    <w:p>
      <w:pPr>
        <w:numPr>
          <w:ilvl w:val="0"/>
          <w:numId w:val="1001"/>
        </w:numPr>
        <w:pStyle w:val="Compact"/>
      </w:pPr>
      <w:r>
        <w:t xml:space="preserve">Gupta, A. (2020). *Logistics and Supply Chain Efficiency in Indian Urban Centers*. Bangalore: Institute for Urban Studies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Modernity: An Academic Analysis of the Tailoring Industry in Bangalore, India</dc:title>
  <dc:creator/>
  <cp:keywords/>
  <dcterms:created xsi:type="dcterms:W3CDTF">2026-07-29T17:29:31Z</dcterms:created>
  <dcterms:modified xsi:type="dcterms:W3CDTF">2026-07-29T17:29:31Z</dcterms:modified>
</cp:coreProperties>
</file>

<file path=docProps/custom.xml><?xml version="1.0" encoding="utf-8"?>
<Properties xmlns="http://schemas.openxmlformats.org/officeDocument/2006/custom-properties" xmlns:vt="http://schemas.openxmlformats.org/officeDocument/2006/docPropsVTypes"/>
</file>