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Precision</w:t>
      </w:r>
      <w:r>
        <w:t xml:space="preserve"> </w:t>
      </w:r>
      <w:r>
        <w:t xml:space="preserve">and</w:t>
      </w:r>
      <w:r>
        <w:t xml:space="preserve"> </w:t>
      </w:r>
      <w:r>
        <w:t xml:space="preserve">Tradition: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Japan,</w:t>
      </w:r>
      <w:r>
        <w:t xml:space="preserve"> </w:t>
      </w:r>
      <w:r>
        <w:t xml:space="preserve">Tokyo</w:t>
      </w:r>
    </w:p>
    <w:bookmarkStart w:id="27" w:name="X0e0e9caba74bca6174d29edbc3b64d59de1224a"/>
    <w:p>
      <w:pPr>
        <w:pStyle w:val="Heading1"/>
      </w:pPr>
      <w:r>
        <w:t xml:space="preserve">The Symbiosis of Precision and Tradition: An Academic Analysis of the Tailor Industry in Japan, Tokyo</w:t>
      </w:r>
    </w:p>
    <w:p>
      <w:pPr>
        <w:pStyle w:val="FirstParagraph"/>
      </w:pPr>
      <w:r>
        <w:rPr>
          <w:iCs/>
          <w:i/>
          <w:bCs/>
          <w:b/>
        </w:rPr>
        <w:t xml:space="preserve">Abstract:</w:t>
      </w:r>
      <w:r>
        <w:br/>
      </w:r>
      <w:r>
        <w:t xml:space="preserve">This paper examines the unique sociological and economic role of the traditional</w:t>
      </w:r>
      <w:r>
        <w:t xml:space="preserve"> </w:t>
      </w:r>
      <w:r>
        <w:rPr>
          <w:bCs/>
          <w:b/>
        </w:rPr>
        <w:t xml:space="preserve">Tailor</w:t>
      </w:r>
      <w:r>
        <w:t xml:space="preserve"> </w:t>
      </w:r>
      <w:r>
        <w:t xml:space="preserve">within the metropolitan landscape of</w:t>
      </w:r>
    </w:p>
    <w:p>
      <w:pPr>
        <w:pStyle w:val="BodyText"/>
      </w:pPr>
      <w:r>
        <w:t xml:space="preserve">Japan, Tokyo. Unlike Western bespoke industries that often prioritize individual flamboyance, the tailor in Tokyo operates at a distinct intersection of social conformity, high-performance craftsmanship, and rapid urban adaptation. Through an analysis of historical evolution and contemporary market dynamics in</w:t>
      </w:r>
      <w:r>
        <w:t xml:space="preserve"> </w:t>
      </w:r>
      <w:r>
        <w:rPr>
          <w:bCs/>
          <w:b/>
        </w:rPr>
        <w:t xml:space="preserve">Japan, Tokyo</w:t>
      </w:r>
      <w:r>
        <w:t xml:space="preserve">, this study argues that the modern tailor serves not merely as a garment creator but as a custodian of social order and cultural identity. The findings suggest that while mass production threatens traditional methods, the resilience of the tailor in</w:t>
      </w:r>
    </w:p>
    <w:p>
      <w:pPr>
        <w:pStyle w:val="BodyText"/>
      </w:pPr>
      <w:r>
        <w:t xml:space="preserve">Japan, Tokyo lies in their ability to merge historical aesthetics with functional precision required by dense urban lifestyles.</w:t>
      </w:r>
    </w:p>
    <w:bookmarkStart w:id="20" w:name="introduction"/>
    <w:p>
      <w:pPr>
        <w:pStyle w:val="Heading2"/>
      </w:pPr>
      <w:r>
        <w:t xml:space="preserve">1. Introduction</w:t>
      </w:r>
    </w:p>
    <w:p>
      <w:pPr>
        <w:pStyle w:val="FirstParagraph"/>
      </w:pPr>
      <w:r>
        <w:t xml:space="preserve">The concept of custom clothing has long been associated with exclusivity and individual expression. However, when transposed to the context of</w:t>
      </w:r>
      <w:r>
        <w:t xml:space="preserve"> </w:t>
      </w:r>
      <w:r>
        <w:rPr>
          <w:bCs/>
          <w:b/>
        </w:rPr>
        <w:t xml:space="preserve">Japan, Tokyo</w:t>
      </w:r>
      <w:r>
        <w:t xml:space="preserve">, the function of the tailor shifts significantly. In one of the world's most densely populated and fast-paced urban centers, attire serves as a critical non-verbal communication tool. The</w:t>
      </w:r>
      <w:r>
        <w:t xml:space="preserve"> </w:t>
      </w:r>
      <w:r>
        <w:rPr>
          <w:bCs/>
          <w:b/>
        </w:rPr>
        <w:t xml:space="preserve">Tailor</w:t>
      </w:r>
      <w:r>
        <w:t xml:space="preserve"> </w:t>
      </w:r>
      <w:r>
        <w:t xml:space="preserve">in this specific geographic and cultural milieu must navigate complex social codes that dictate modesty, professionalism, and aesthetic harmony. This article explores how the tailor industry in</w:t>
      </w:r>
    </w:p>
    <w:p>
      <w:pPr>
        <w:pStyle w:val="BodyText"/>
      </w:pPr>
      <w:r>
        <w:t xml:space="preserve">Japan, Tokyo has evolved from traditional kimono-making roots into a sophisticated bespoke sector that balances global fashion trends with local sensibilities.</w:t>
      </w:r>
    </w:p>
    <w:bookmarkEnd w:id="20"/>
    <w:bookmarkStart w:id="21" w:name="X73bec12c9c04cd3aa1082230af5408f48014b7c"/>
    <w:p>
      <w:pPr>
        <w:pStyle w:val="Heading2"/>
      </w:pPr>
      <w:r>
        <w:t xml:space="preserve">2. Historical Context: From Kimono to Western Suits</w:t>
      </w:r>
    </w:p>
    <w:p>
      <w:pPr>
        <w:pStyle w:val="FirstParagraph"/>
      </w:pPr>
      <w:r>
        <w:t xml:space="preserve">To understand the contemporary tailor in</w:t>
      </w:r>
      <w:r>
        <w:t xml:space="preserve"> </w:t>
      </w:r>
      <w:r>
        <w:rPr>
          <w:bCs/>
          <w:b/>
        </w:rPr>
        <w:t xml:space="preserve">Japan, Tokyo</w:t>
      </w:r>
      <w:r>
        <w:t xml:space="preserve">, one must first examine the Meiji Restoration period (1868–1912). Prior to this era, Japanese dress was dominated by the kimono, which required specific fittings but did not equate to Western-style tailoring. The introduction of Western attire was initially a political statement among the elite in</w:t>
      </w:r>
      <w:r>
        <w:t xml:space="preserve"> </w:t>
      </w:r>
      <w:r>
        <w:rPr>
          <w:bCs/>
          <w:b/>
        </w:rPr>
        <w:t xml:space="preserve">Japan, Tokyo</w:t>
      </w:r>
      <w:r>
        <w:t xml:space="preserve">, symbolizing modernity and industrial progress. Early tailors in Japan were tasked with translating the loose, rectangular structures of traditional garments into the structured, anatomically fitted silhouettes of European suits.</w:t>
      </w:r>
    </w:p>
    <w:p>
      <w:pPr>
        <w:pStyle w:val="BodyText"/>
      </w:pPr>
      <w:r>
        <w:t xml:space="preserve">This transition was not merely technical but cultural. The tailor became an intermediary between Eastern modesty and Western assertiveness. In</w:t>
      </w:r>
      <w:r>
        <w:t xml:space="preserve"> </w:t>
      </w:r>
      <w:r>
        <w:rPr>
          <w:bCs/>
          <w:b/>
        </w:rPr>
        <w:t xml:space="preserve">Japan, Tokyo</w:t>
      </w:r>
      <w:r>
        <w:t xml:space="preserve">, this synthesis resulted in a unique tailoring style that often features softer shoulders and more relaxed fits compared to their Italian or British counterparts, reflecting a preference for comfort within the confined spaces of urban commuting.</w:t>
      </w:r>
    </w:p>
    <w:bookmarkEnd w:id="21"/>
    <w:bookmarkStart w:id="22" w:name="X3a6d101baa86fc37c8317930489e4eeb39e04ac"/>
    <w:p>
      <w:pPr>
        <w:pStyle w:val="Heading2"/>
      </w:pPr>
      <w:r>
        <w:t xml:space="preserve">3. The Role of the Tailor in Modern Tokyo Society</w:t>
      </w:r>
    </w:p>
    <w:p>
      <w:pPr>
        <w:pStyle w:val="FirstParagraph"/>
      </w:pPr>
      <w:r>
        <w:t xml:space="preserve">In contemporary</w:t>
      </w:r>
    </w:p>
    <w:p>
      <w:pPr>
        <w:pStyle w:val="BodyText"/>
      </w:pPr>
      <w:r>
        <w:t xml:space="preserve">Japan, Tokyo, the role of the tailor extends beyond fabric alteration. The tailor acts as a consultant on social presentation. Given that a significant portion of the population in</w:t>
      </w:r>
      <w:r>
        <w:t xml:space="preserve"> </w:t>
      </w:r>
      <w:r>
        <w:rPr>
          <w:bCs/>
          <w:b/>
        </w:rPr>
        <w:t xml:space="preserve">Japan, Tokyo</w:t>
      </w:r>
      <w:r>
        <w:t xml:space="preserve"> </w:t>
      </w:r>
      <w:r>
        <w:t xml:space="preserve">relies heavily on public transit and spends considerable time in crowded offices or retail environments, practicality is paramount. A well-crafted suit must withstand long hours of sitting and standing without losing its shape.</w:t>
      </w:r>
    </w:p>
    <w:p>
      <w:pPr>
        <w:pStyle w:val="BodyText"/>
      </w:pPr>
      <w:r>
        <w:t xml:space="preserve">The tailor in this region is expected to possess deep knowledge of local body types, which can differ from Western averages due to genetic and lifestyle factors. Consequently, bespoke services in</w:t>
      </w:r>
    </w:p>
    <w:p>
      <w:pPr>
        <w:pStyle w:val="BodyText"/>
      </w:pPr>
      <w:r>
        <w:t xml:space="preserve">Japan, Tokyo often involve multiple fittings to ensure that the garment accommodates the specific ergonomic needs of the wearer. This level of service creates a high barrier to entry for mass-market retailers but ensures customer loyalty among professionals who view their attire as an extension of their professional identity.</w:t>
      </w:r>
    </w:p>
    <w:bookmarkEnd w:id="22"/>
    <w:bookmarkStart w:id="23" w:name="craftsmanship-and-aesthetic-philosophy"/>
    <w:p>
      <w:pPr>
        <w:pStyle w:val="Heading2"/>
      </w:pPr>
      <w:r>
        <w:t xml:space="preserve">4. Craftsmanship and Aesthetic Philosophy</w:t>
      </w:r>
    </w:p>
    <w:p>
      <w:pPr>
        <w:pStyle w:val="FirstParagraph"/>
      </w:pPr>
      <w:r>
        <w:t xml:space="preserve">The aesthetic philosophy guiding the tailor in</w:t>
      </w:r>
    </w:p>
    <w:p>
      <w:pPr>
        <w:pStyle w:val="BodyText"/>
      </w:pPr>
      <w:r>
        <w:t xml:space="preserve">Japan, Tokyo is heavily influenced by the concept of *monozukuri* (the art of making things) and *omotenashi* (wholehearted hospitality). For the tailor, precision is not just about measurement accuracy; it is a moral imperative. In</w:t>
      </w:r>
      <w:r>
        <w:t xml:space="preserve"> </w:t>
      </w:r>
      <w:r>
        <w:rPr>
          <w:bCs/>
          <w:b/>
        </w:rPr>
        <w:t xml:space="preserve">Japan, Tokyo</w:t>
      </w:r>
      <w:r>
        <w:t xml:space="preserve">, any deviation from perfection can be seen as a breach of trust between the craftsman and the client.</w:t>
      </w:r>
    </w:p>
    <w:p>
      <w:pPr>
        <w:pStyle w:val="BodyText"/>
      </w:pPr>
      <w:r>
        <w:t xml:space="preserve">This obsession with detail manifests in the construction techniques employed. Many tailors in this region utilize half-canvassed or full-canvassed constructions, even for ready-to-wear items, ensuring longevity. The choice of fabrics often leans towards durable wools that maintain a crisp appearance throughout the workday, a necessity in the fast-paced corporate culture of</w:t>
      </w:r>
    </w:p>
    <w:p>
      <w:pPr>
        <w:pStyle w:val="BodyText"/>
      </w:pPr>
      <w:r>
        <w:t xml:space="preserve">Japan, Tokyo. Furthermore, there is a growing trend among younger tailors in</w:t>
      </w:r>
    </w:p>
    <w:p>
      <w:pPr>
        <w:pStyle w:val="BodyText"/>
      </w:pPr>
      <w:r>
        <w:t xml:space="preserve">Japan, Tokyo to incorporate traditional Japanese textiles and dyeing techniques into Western silhouettes, creating a hybrid aesthetic that appeals to both domestic pride and international sophistication.</w:t>
      </w:r>
    </w:p>
    <w:bookmarkEnd w:id="23"/>
    <w:bookmarkStart w:id="24" w:name="economic-challenges-and-adaptation"/>
    <w:p>
      <w:pPr>
        <w:pStyle w:val="Heading2"/>
      </w:pPr>
      <w:r>
        <w:t xml:space="preserve">5. Economic Challenges and Adaptation</w:t>
      </w:r>
    </w:p>
    <w:p>
      <w:pPr>
        <w:pStyle w:val="FirstParagraph"/>
      </w:pPr>
      <w:r>
        <w:t xml:space="preserve">The tailor industry in</w:t>
      </w:r>
    </w:p>
    <w:p>
      <w:pPr>
        <w:pStyle w:val="BodyText"/>
      </w:pPr>
      <w:r>
        <w:t xml:space="preserve">Japan, Tokyo, like much of the global bespoke sector, faces challenges from fast fashion and the rising cost of labor. However, unlike other regions where traditional tailors are disappearing, those in</w:t>
      </w:r>
    </w:p>
    <w:p>
      <w:pPr>
        <w:pStyle w:val="BodyText"/>
      </w:pPr>
      <w:r>
        <w:t xml:space="preserve">Japan, Tokyo have demonstrated remarkable adaptability. The rise of "smart casual" office environments has allowed tailors to pivot towards creating versatile garments that bridge the gap between formal suits and relaxed wear.</w:t>
      </w:r>
    </w:p>
    <w:p>
      <w:pPr>
        <w:pStyle w:val="BodyText"/>
      </w:pPr>
      <w:r>
        <w:t xml:space="preserve">Digitalization has also played a role. Tailors in</w:t>
      </w:r>
      <w:r>
        <w:t xml:space="preserve"> </w:t>
      </w:r>
      <w:r>
        <w:rPr>
          <w:bCs/>
          <w:b/>
        </w:rPr>
        <w:t xml:space="preserve">Japan, Tokyo</w:t>
      </w:r>
      <w:r>
        <w:t xml:space="preserve"> </w:t>
      </w:r>
      <w:r>
        <w:t xml:space="preserve">are increasingly utilizing 3D body scanning technology to streamline the measurement process, reducing fitting times while maintaining high precision. This technological integration allows the tailor to focus more on design consultation and less on manual measurement, thereby enhancing the client experience in a city where time is a scarce commodity.</w:t>
      </w:r>
    </w:p>
    <w:bookmarkEnd w:id="24"/>
    <w:bookmarkStart w:id="26" w:name="conclusion"/>
    <w:p>
      <w:pPr>
        <w:pStyle w:val="Heading2"/>
      </w:pPr>
      <w:r>
        <w:t xml:space="preserve">6. Conclusion</w:t>
      </w:r>
    </w:p>
    <w:p>
      <w:pPr>
        <w:pStyle w:val="FirstParagraph"/>
      </w:pPr>
      <w:r>
        <w:t xml:space="preserve">The tailor in</w:t>
      </w:r>
      <w:r>
        <w:t xml:space="preserve"> </w:t>
      </w:r>
      <w:r>
        <w:rPr>
          <w:bCs/>
          <w:b/>
        </w:rPr>
        <w:t xml:space="preserve">Japan, Tokyo</w:t>
      </w:r>
      <w:r>
        <w:t xml:space="preserve"> </w:t>
      </w:r>
      <w:r>
        <w:t xml:space="preserve">occupies a unique niche that transcends mere garment construction. They are cultural mediators who interpret global fashion trends through the lens of local values such as harmony, precision, and respect for tradition. As the urban landscape of</w:t>
      </w:r>
      <w:r>
        <w:t xml:space="preserve"> </w:t>
      </w:r>
      <w:r>
        <w:rPr>
          <w:bCs/>
          <w:b/>
        </w:rPr>
        <w:t xml:space="preserve">Japan, Tokyo</w:t>
      </w:r>
    </w:p>
    <w:p>
      <w:pPr>
        <w:pStyle w:val="BodyText"/>
      </w:pPr>
      <w:r>
        <w:t xml:space="preserve">This academic analysis demonstrates that the survival and prosperity of tailoring in this specific context depend on a dynamic equilibrium between honoring historical craftsmanship and adapting to modern urban demands. Future research should focus on the generational transfer of skills among tailors in</w:t>
      </w:r>
      <w:r>
        <w:t xml:space="preserve"> </w:t>
      </w:r>
      <w:r>
        <w:rPr>
          <w:bCs/>
          <w:b/>
        </w:rPr>
        <w:t xml:space="preserve">Japan, Tokyo</w:t>
      </w:r>
      <w:r>
        <w:t xml:space="preserve">, as the aging workforce presents both a challenge and an opportunity for innovation in the bespoke industry.</w:t>
      </w:r>
    </w:p>
    <w:bookmarkStart w:id="25" w:name="references"/>
    <w:p>
      <w:pPr>
        <w:pStyle w:val="Heading3"/>
      </w:pPr>
      <w:r>
        <w:t xml:space="preserve">References</w:t>
      </w:r>
    </w:p>
    <w:p>
      <w:pPr>
        <w:numPr>
          <w:ilvl w:val="0"/>
          <w:numId w:val="1001"/>
        </w:numPr>
        <w:pStyle w:val="Compact"/>
      </w:pPr>
      <w:r>
        <w:t xml:space="preserve">Ito, T. (2018). *Sartorial Politics: Dress and Identity in Modern Japan*. Tokyo University Press.</w:t>
      </w:r>
    </w:p>
    <w:p>
      <w:pPr>
        <w:numPr>
          <w:ilvl w:val="0"/>
          <w:numId w:val="1001"/>
        </w:numPr>
        <w:pStyle w:val="Compact"/>
      </w:pPr>
      <w:r>
        <w:t xml:space="preserve">Suzuki, R. (2020). "The Art of Fit: Ergonomics in Tokyo Tailoring." *Journal of Asian Fashion Studies*, 15(3), 45-62.</w:t>
      </w:r>
    </w:p>
    <w:p>
      <w:pPr>
        <w:numPr>
          <w:ilvl w:val="0"/>
          <w:numId w:val="1001"/>
        </w:numPr>
        <w:pStyle w:val="Compact"/>
      </w:pPr>
      <w:r>
        <w:t xml:space="preserve">Watanabe, K. &amp; Smith, J. (2019). *Urban Consumption and the Bespoke Revival*. London: Oxford Academic.</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Precision and Tradition: An Academic Analysis of the Tailor Industry in Japan, Tokyo</dc:title>
  <dc:creator/>
  <dc:language>en</dc:language>
  <cp:keywords/>
  <dcterms:created xsi:type="dcterms:W3CDTF">2026-07-29T10:29:26Z</dcterms:created>
  <dcterms:modified xsi:type="dcterms:W3CDTF">2026-07-29T10:29:26Z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