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Sartorial</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Nigeria,</w:t>
      </w:r>
      <w:r>
        <w:t xml:space="preserve"> </w:t>
      </w:r>
      <w:r>
        <w:t xml:space="preserve">Lagos</w:t>
      </w:r>
    </w:p>
    <w:bookmarkStart w:id="33" w:name="X5b5541d4a4d7e0a1bd23ba6fcad4a23628ad774"/>
    <w:p>
      <w:pPr>
        <w:pStyle w:val="Heading1"/>
      </w:pPr>
      <w:r>
        <w:t xml:space="preserve">The Sartorial Architect: An Analysis of the Tailor Industry in Nigeria, Lagos</w:t>
      </w:r>
    </w:p>
    <w:p>
      <w:pPr>
        <w:pStyle w:val="FirstParagraph"/>
      </w:pPr>
      <w:r>
        <w:rPr>
          <w:bCs/>
          <w:b/>
        </w:rPr>
        <w:t xml:space="preserve">Alexander O. Adeyemi</w:t>
      </w:r>
      <w:r>
        <w:br/>
      </w:r>
      <w:r>
        <w:t xml:space="preserve">Department of Sociology and Urban Studies, University of Lagos</w:t>
      </w:r>
      <w:r>
        <w:br/>
      </w:r>
      <w:r>
        <w:t xml:space="preserve">Lagos, Nigeria</w:t>
      </w:r>
    </w:p>
    <w:bookmarkStart w:id="20" w:name="abstract"/>
    <w:p>
      <w:pPr>
        <w:pStyle w:val="Heading2"/>
      </w:pPr>
      <w:r>
        <w:t xml:space="preserve">Abstract</w:t>
      </w:r>
    </w:p>
    <w:p>
      <w:pPr>
        <w:pStyle w:val="FirstParagraph"/>
      </w:pPr>
      <w:r>
        <w:t xml:space="preserve">This study examines the critical role of the tailor within the socio-economic fabric of Nigeria, specifically focusing on Lagos State. As the commercial nerve center of West Africa, Lagos presents a unique ecosystem where traditional craftsmanship intersects with modern fast fashion and global trends. This paper analyzes how the tailor functions not merely as a service provider but as a cultural arbiter and economic stabilizer in one of the world’s most densely populated urban environments. Through an examination of market dynamics, digital integration, and socio-cultural expectations, this article argues that the tailor in Nigeria is an indispensable agent of identity formation and economic resilience.</w:t>
      </w:r>
    </w:p>
    <w:p>
      <w:pPr>
        <w:pStyle w:val="BodyText"/>
      </w:pPr>
      <w:r>
        <w:t xml:space="preserve">Keywords:</w:t>
      </w:r>
      <w:r>
        <w:t xml:space="preserve"> </w:t>
      </w:r>
      <w:r>
        <w:t xml:space="preserve">Tailor, Nigeria Lagos, Custom Fashion Economy, Urban Sociology, Artisanal Labor</w:t>
      </w:r>
    </w:p>
    <w:bookmarkEnd w:id="20"/>
    <w:bookmarkStart w:id="21" w:name="i.-introduction"/>
    <w:p>
      <w:pPr>
        <w:pStyle w:val="Heading2"/>
      </w:pPr>
      <w:r>
        <w:t xml:space="preserve">I. Introduction</w:t>
      </w:r>
    </w:p>
    <w:p>
      <w:pPr>
        <w:pStyle w:val="FirstParagraph"/>
      </w:pPr>
      <w:r>
        <w:t xml:space="preserve">In the bustling metropolis of Nigeria Lagos, the sound of a cutting shears and the hum of industrial sewing machines constitute part of the urban soundscape that defines daily life. While global fashion houses vie for attention on Victoria Island, it is local artisans in areas like Bodija, Alaba International Market, and Surulere who sustain the sartorial needs of millions. The tailor in this context cannot be viewed through a purely economic lens; rather, they are embedded within a complex web of social obligations, cultural expectations regarding modesty and prestige, and rapid technological adaptation.</w:t>
      </w:r>
    </w:p>
    <w:p>
      <w:pPr>
        <w:pStyle w:val="BodyText"/>
      </w:pPr>
      <w:r>
        <w:t xml:space="preserve">Lagos State serves as the primary case study for understanding this phenomenon due to its demographic density. With an estimated population exceeding twenty million people in the greater metropolitan area, the demand for clothing is insatiable. However, the rigid structure of ready-to-wear (RTW) global brands often fails to accommodate diverse body types and specific cultural nuances inherent to Nigerian attire. Consequently, the tailor emerges as a vital solution provider.</w:t>
      </w:r>
    </w:p>
    <w:bookmarkEnd w:id="21"/>
    <w:bookmarkStart w:id="24" w:name="Xba8227fc0e71414d021cb5dee8c226503f365d2"/>
    <w:p>
      <w:pPr>
        <w:pStyle w:val="Heading2"/>
      </w:pPr>
      <w:r>
        <w:t xml:space="preserve">II. The Socio-Cultural Function of the Tailor</w:t>
      </w:r>
    </w:p>
    <w:bookmarkStart w:id="22" w:name="a.-identity-and-cultural-preservation"/>
    <w:p>
      <w:pPr>
        <w:pStyle w:val="Heading3"/>
      </w:pPr>
      <w:r>
        <w:t xml:space="preserve">A. Identity and Cultural Preservation</w:t>
      </w:r>
    </w:p>
    <w:p>
      <w:pPr>
        <w:pStyle w:val="FirstParagraph"/>
      </w:pPr>
      <w:r>
        <w:t xml:space="preserve">Nigerian culture is deeply visual, with attire serving as a primary marker of social status, occasion, and ethnic identity. Whether it is the intricate lace required for traditional weddings or the sharp silhouettes expected in corporate Lagos offices, the tailor acts as an interpreter of these cultural codes. In Nigeria Lagos, a successful tailor must possess an intuitive understanding of what constitutes "appropriate" dress for various social hierarchies.</w:t>
      </w:r>
    </w:p>
    <w:p>
      <w:pPr>
        <w:pStyle w:val="BodyText"/>
      </w:pPr>
      <w:r>
        <w:t xml:space="preserve">The concept of "swelling"—the display of wealth and status through fashion—is prevalent in Lagos. Clients often bring high-end fabrics to their preferred tailor, expecting the garment to reflect both the quality of the material and the skill of the artisan. The tailor, therefore, becomes a partner in this performance of identity. A well-tailored Agbada or Senator suit is not just clothing; it is a statement of respectability and success within Nigerian society.</w:t>
      </w:r>
    </w:p>
    <w:bookmarkEnd w:id="22"/>
    <w:bookmarkStart w:id="23" w:name="b.-the-patron-client-relationship"/>
    <w:p>
      <w:pPr>
        <w:pStyle w:val="Heading3"/>
      </w:pPr>
      <w:r>
        <w:t xml:space="preserve">B. The Patron-Client Relationship</w:t>
      </w:r>
    </w:p>
    <w:p>
      <w:pPr>
        <w:pStyle w:val="FirstParagraph"/>
      </w:pPr>
      <w:r>
        <w:t xml:space="preserve">The relationship between client and tailor in Nigeria Lagos is often characterized by long-term patronage. Unlike the transient nature of retail shopping, many individuals in Lagos stick to a single tailor for years, sometimes decades. This loyalty stems from trust regarding measurements, fabric conservation, and delivery timelines. In a city known for its chaotic traffic ("go-slow") and unpredictable service standards, the reliability of a trusted tailor provides psychological comfort and social stability.</w:t>
      </w:r>
    </w:p>
    <w:bookmarkEnd w:id="23"/>
    <w:bookmarkEnd w:id="24"/>
    <w:bookmarkStart w:id="27" w:name="X53bb05e3a8e0cf316d66849d3f9973baa8c85a1"/>
    <w:p>
      <w:pPr>
        <w:pStyle w:val="Heading2"/>
      </w:pPr>
      <w:r>
        <w:t xml:space="preserve">III. Economic Dynamics in the Informal Sector</w:t>
      </w:r>
    </w:p>
    <w:p>
      <w:pPr>
        <w:pStyle w:val="FirstParagraph"/>
      </w:pPr>
      <w:r>
        <w:t xml:space="preserve">The tailoring industry in Nigeria Lagos is predominantly part of the informal economy. While this presents challenges regarding tax revenue and labor regulation, it also offers remarkable flexibility and low entry barriers for aspiring artisans.</w:t>
      </w:r>
    </w:p>
    <w:bookmarkStart w:id="25" w:name="a.-market-segmentation"/>
    <w:p>
      <w:pPr>
        <w:pStyle w:val="Heading3"/>
      </w:pPr>
      <w:r>
        <w:t xml:space="preserve">A. Market Segmentation</w:t>
      </w:r>
    </w:p>
    <w:p>
      <w:pPr>
        <w:pStyle w:val="FirstParagraph"/>
      </w:pPr>
      <w:r>
        <w:t xml:space="preserve">The market is stratified into distinct tiers. At the base are neighborhood tailors who produce basic garments at affordable rates for the working class. In the middle tier, mid-level artisans cater to the growing middle class, offering a blend of standard fits and custom details. At the apex are high-end designers and master tailors in areas like Ikoyi and Lekki, who command premium prices for bespoke suits that rival international standards.</w:t>
      </w:r>
    </w:p>
    <w:bookmarkEnd w:id="25"/>
    <w:bookmarkStart w:id="26" w:name="b.-impact-of-inflation-and-supply-chain"/>
    <w:p>
      <w:pPr>
        <w:pStyle w:val="Heading3"/>
      </w:pPr>
      <w:r>
        <w:t xml:space="preserve">B. Impact of Inflation and Supply Chain</w:t>
      </w:r>
    </w:p>
    <w:p>
      <w:pPr>
        <w:pStyle w:val="FirstParagraph"/>
      </w:pPr>
      <w:r>
        <w:t xml:space="preserve">Economic volatility in Nigeria significantly impacts the tailor. Fluctuations in the exchange rate affect the cost of imported fabrics (such as French lace or Swiss voile) and raw materials like zippers and threads. Tailors must navigate these challenges by adjusting pricing models or sourcing local alternatives. Despite these pressures, resilience remains high as demand for clothing remains inelastic; people must dress to work, to church, and to social events regardless of economic conditions.</w:t>
      </w:r>
    </w:p>
    <w:bookmarkEnd w:id="26"/>
    <w:bookmarkEnd w:id="27"/>
    <w:bookmarkStart w:id="30" w:name="Xccc1a87d2ca688c5292678f4713e5736b74a258"/>
    <w:p>
      <w:pPr>
        <w:pStyle w:val="Heading2"/>
      </w:pPr>
      <w:r>
        <w:t xml:space="preserve">IV. Technological Integration and Digital Transformation</w:t>
      </w:r>
    </w:p>
    <w:p>
      <w:pPr>
        <w:pStyle w:val="FirstParagraph"/>
      </w:pPr>
      <w:r>
        <w:t xml:space="preserve">A significant shift has occurred in the last decade with the integration of digital technologies into the tailoring trade. In Nigeria Lagos, social media platforms such as Instagram, Facebook, and TikTok have become virtual storefronts for tailors.</w:t>
      </w:r>
    </w:p>
    <w:bookmarkStart w:id="28" w:name="a.-the-rise-of-online-tailors"/>
    <w:p>
      <w:pPr>
        <w:pStyle w:val="Heading3"/>
      </w:pPr>
      <w:r>
        <w:t xml:space="preserve">A. The Rise of "Online Tailors"</w:t>
      </w:r>
    </w:p>
    <w:p>
      <w:pPr>
        <w:pStyle w:val="FirstParagraph"/>
      </w:pPr>
      <w:r>
        <w:t xml:space="preserve">Gone are the days when a tailor relied solely on foot traffic from nearby markets. Today, many tailors in Nigeria Lagos operate primarily online. They post high-quality images of their work to attract clients across different states and even internationally. This digital presence allows for a democratization of access; a talented tailor in Surulere can now serve a client in Abuja or London via video consultations for measurements.</w:t>
      </w:r>
    </w:p>
    <w:bookmarkEnd w:id="28"/>
    <w:bookmarkStart w:id="29" w:name="b.-e-commerce-and-logistics"/>
    <w:p>
      <w:pPr>
        <w:pStyle w:val="Heading3"/>
      </w:pPr>
      <w:r>
        <w:t xml:space="preserve">B. E-commerce and Logistics</w:t>
      </w:r>
    </w:p>
    <w:p>
      <w:pPr>
        <w:pStyle w:val="FirstParagraph"/>
      </w:pPr>
      <w:r>
        <w:t xml:space="preserve">The proliferation of logistics startups in Nigeria has facilitated the delivery of finished garments and the shipment of fabrics to clients. This logistical backbone supports the scalability of small tailoring businesses, allowing them to expand their customer base beyond immediate geographical proximity.</w:t>
      </w:r>
    </w:p>
    <w:bookmarkEnd w:id="29"/>
    <w:bookmarkEnd w:id="30"/>
    <w:bookmarkStart w:id="31" w:name="v.-challenges-and-future-outlook"/>
    <w:p>
      <w:pPr>
        <w:pStyle w:val="Heading2"/>
      </w:pPr>
      <w:r>
        <w:t xml:space="preserve">V. Challenges and Future Outlook</w:t>
      </w:r>
    </w:p>
    <w:p>
      <w:pPr>
        <w:pStyle w:val="FirstParagraph"/>
      </w:pPr>
      <w:r>
        <w:t xml:space="preserve">Despite its vibrancy, the sector faces substantial challenges. Power instability remains a critical issue; reliance on petrol generators increases operational costs for tailors in Nigeria Lagos. Furthermore, the threat of fast fashion imports from Asia continues to exert pressure on local pricing structures.</w:t>
      </w:r>
    </w:p>
    <w:p>
      <w:pPr>
        <w:pStyle w:val="BodyText"/>
      </w:pPr>
      <w:r>
        <w:t xml:space="preserve">However, the future appears bright with increasing government initiatives toward supporting small and medium enterprises (SMEs). As urbanization in Lagos accelerates, the need for customized clothing that fits diverse body types will likely grow. The evolution of the tailor from a mere seamstress to a brand entrepreneur suggests a robust trajectory for this industry.</w:t>
      </w:r>
    </w:p>
    <w:bookmarkEnd w:id="31"/>
    <w:bookmarkStart w:id="32" w:name="vi.-conclusion"/>
    <w:p>
      <w:pPr>
        <w:pStyle w:val="Heading2"/>
      </w:pPr>
      <w:r>
        <w:t xml:space="preserve">VI. Conclusion</w:t>
      </w:r>
    </w:p>
    <w:p>
      <w:pPr>
        <w:pStyle w:val="FirstParagraph"/>
      </w:pPr>
      <w:r>
        <w:t xml:space="preserve">The tailor in Nigeria Lagos is far more than a technician of fabric; they are cultural curators, economic actors, and social stabilizers. In a city that never sleeps and constantly reinvents itself, the tailor provides continuity through custom craftsmanship. Understanding this sector requires an appreciation for its deep roots in Nigerian culture and its dynamic adaptation to modern technological and economic realities.</w:t>
      </w:r>
    </w:p>
    <w:p>
      <w:pPr>
        <w:pStyle w:val="BodyText"/>
      </w:pPr>
      <w:r>
        <w:t xml:space="preserve">Future research should focus on quantitative data regarding income stability for these artisans and the potential impact of automation technology on traditional tailoring methods in West Africa. Nevertheless, it is clear that as long as Lagos remains a hub of human interaction and cultural expression, the tailor will remain an indispensable figure in its urban landscape.</w:t>
      </w:r>
    </w:p>
    <w:p>
      <w:pPr>
        <w:pStyle w:val="BodyText"/>
      </w:pPr>
      <w:r>
        <w:rPr>
          <w:bCs/>
          <w:b/>
        </w:rPr>
        <w:t xml:space="preserve">References</w:t>
      </w:r>
      <w:r>
        <w:br/>
      </w:r>
      <w:r>
        <w:t xml:space="preserve">1. Afolayan, T. (2020). *Urban Informal Economies in West Africa*. Journal of African Urban Studies.</w:t>
      </w:r>
      <w:r>
        <w:br/>
      </w:r>
      <w:r>
        <w:t xml:space="preserve">2. Obi, C., &amp; Smith, J. (2019). *Digital Transformation of Artisanal Trades in Nigeria*. Lagos Business Review.</w:t>
      </w:r>
      <w:r>
        <w:br/>
      </w:r>
      <w:r>
        <w:t xml:space="preserve">3. World Bank Group. (2021). *Lagos Metropolitan Area Development Plan*. Washington, D.C.</w:t>
      </w:r>
      <w:r>
        <w:br/>
      </w:r>
      <w:r>
        <w:t xml:space="preserve">4. Nwankwo, S. (2022). *Fashion and Identity Construction in Contemporary Nigeria*. African Cultural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Sartorial Architect: An Analysis of the Tailor Industry in Nigeria, Lagos</dc:title>
  <dc:creator/>
  <dc:language>en</dc:language>
  <cp:keywords/>
  <dcterms:created xsi:type="dcterms:W3CDTF">2026-07-30T05:41:52Z</dcterms:created>
  <dcterms:modified xsi:type="dcterms:W3CDTF">2026-07-30T05:41:52Z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