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d38a957913f8f9860bd06f952385671c61c2c10"/>
    <w:p>
      <w:pPr>
        <w:pStyle w:val="Heading1"/>
      </w:pPr>
      <w:r>
        <w:t xml:space="preserve">The Artisanal Renaissance: An Academic Examination of the Tailoring Sector in Cape Town, South Africa</w:t>
      </w:r>
    </w:p>
    <w:p>
      <w:pPr>
        <w:pStyle w:val="FirstParagraph"/>
      </w:pPr>
      <w:r>
        <w:t xml:space="preserve">Author: Dr. Thabo Mokoena</w:t>
      </w:r>
      <w:r>
        <w:br/>
      </w:r>
      <w:r>
        <w:t xml:space="preserve">Department of Sociology and Economic History, University of Cape Town</w:t>
      </w:r>
      <w:r>
        <w:br/>
      </w:r>
      <w:r>
        <w:t xml:space="preserve">Date: October 24, 2023</w:t>
      </w:r>
    </w:p>
    <w:p>
      <w:pPr>
        <w:pStyle w:val="BodyText"/>
      </w:pPr>
      <w:r>
        <w:rPr>
          <w:bCs/>
          <w:b/>
        </w:rPr>
        <w:t xml:space="preserve">Abstract:</w:t>
      </w:r>
      <w:r>
        <w:t xml:space="preserve"> </w:t>
      </w:r>
      <w:r>
        <w:t xml:space="preserve">This paper explores the evolving landscape of custom tailoring in Cape Town, South Africa. Against a backdrop of global fast fashion and local socio-economic challenges, the bespoke tailoring industry represents a unique intersection of heritage, craftsmanship, and modern economic resilience. By analyzing historical trajectories from Victorian-era imports to contemporary urban artisanal hubs within</w:t>
      </w:r>
      <w:r>
        <w:t xml:space="preserve"> </w:t>
      </w:r>
      <w:r>
        <w:rPr>
          <w:bCs/>
          <w:b/>
        </w:rPr>
        <w:t xml:space="preserve">South Africa</w:t>
      </w:r>
      <w:r>
        <w:t xml:space="preserve">'s "Mother City," this study highlights how local</w:t>
      </w:r>
      <w:r>
        <w:t xml:space="preserve"> </w:t>
      </w:r>
      <w:r>
        <w:rPr>
          <w:bCs/>
          <w:b/>
        </w:rPr>
        <w:t xml:space="preserve">Tailor</w:t>
      </w:r>
      <w:r>
        <w:t xml:space="preserve"> </w:t>
      </w:r>
      <w:r>
        <w:t xml:space="preserve">establishments are adapting to market demands. The research employs qualitative case studies and economic impact assessments to argue that the revival of bespoke tailoring in Cape Town is not merely a nostalgic pursuit but a vital component of the city's creative economy, fostering social cohesion and preserving cultural identity.</w:t>
      </w:r>
    </w:p>
    <w:p>
      <w:pPr>
        <w:pStyle w:val="BodyText"/>
      </w:pPr>
      <w:r>
        <w:rPr>
          <w:bCs/>
          <w:b/>
        </w:rPr>
        <w:t xml:space="preserve">Keywords:</w:t>
      </w:r>
      <w:r>
        <w:t xml:space="preserve"> </w:t>
      </w:r>
      <w:r>
        <w:t xml:space="preserve">Tailor, South Africa Cape Town, Bespoke Fashion, Creative Economy, Artisanal Heritage.</w:t>
      </w:r>
    </w:p>
    <w:bookmarkStart w:id="20" w:name="Xf8c2d7d7beb4d6f2ba3842ac5455d18e677cb4e"/>
    <w:p>
      <w:pPr>
        <w:pStyle w:val="Heading2"/>
      </w:pPr>
      <w:r>
        <w:t xml:space="preserve">I. Introduction: The Context of Custom Dress in the Western Cape</w:t>
      </w:r>
    </w:p>
    <w:p>
      <w:pPr>
        <w:pStyle w:val="FirstParagraph"/>
      </w:pPr>
      <w:r>
        <w:t xml:space="preserve">The narrative of clothing in</w:t>
      </w:r>
      <w:r>
        <w:t xml:space="preserve"> </w:t>
      </w:r>
      <w:r>
        <w:rPr>
          <w:bCs/>
          <w:b/>
        </w:rPr>
        <w:t xml:space="preserve">South Africa</w:t>
      </w:r>
      <w:r>
        <w:t xml:space="preserve">'s Western Cape is deeply intertwined with its colonial history and subsequent post-colonial renaissance. While mass-produced garments dominate global retail, there remains a persistent and growing demand for bespoke services provided by a skilled</w:t>
      </w:r>
      <w:r>
        <w:t xml:space="preserve"> </w:t>
      </w:r>
      <w:r>
        <w:rPr>
          <w:bCs/>
          <w:b/>
        </w:rPr>
        <w:t xml:space="preserve">Tailor</w:t>
      </w:r>
      <w:r>
        <w:t xml:space="preserve">. In the vibrant metropolis of Cape Town, this sector is undergoing significant transformation. No longer confined to traditional male-dominated spaces associated with formal wear such as suits and academic regalia, modern tailoring in Cape Town is expanding into gender-neutral fashion, bridal couture, and culturally specific attire.</w:t>
      </w:r>
    </w:p>
    <w:p>
      <w:pPr>
        <w:pStyle w:val="BodyText"/>
      </w:pPr>
      <w:r>
        <w:t xml:space="preserve">This article posits that the</w:t>
      </w:r>
      <w:r>
        <w:t xml:space="preserve"> </w:t>
      </w:r>
      <w:r>
        <w:rPr>
          <w:bCs/>
          <w:b/>
        </w:rPr>
        <w:t xml:space="preserve">Tailor</w:t>
      </w:r>
      <w:r>
        <w:t xml:space="preserve"> </w:t>
      </w:r>
      <w:r>
        <w:t xml:space="preserve">in Cape Town serves as more than a mere provider of clothing; they act as cultural custodians and economic stabilizers. The city’s unique demographic landscape, characterized by a mix of indigenous Khoisan heritage, colonial European influences, and modern multiculturalism necessitates a nuanced approach to garment construction that generic manufacturing cannot satisfy. By focusing on</w:t>
      </w:r>
      <w:r>
        <w:t xml:space="preserve"> </w:t>
      </w:r>
      <w:r>
        <w:rPr>
          <w:bCs/>
          <w:b/>
        </w:rPr>
        <w:t xml:space="preserve">South Africa</w:t>
      </w:r>
      <w:r>
        <w:t xml:space="preserve">'s second-largest city, this study aims to provide an academic understanding of how localized artisanal practices survive and thrive amidst the pressures of globalization.</w:t>
      </w:r>
    </w:p>
    <w:bookmarkEnd w:id="20"/>
    <w:bookmarkStart w:id="21" w:name="X0c26caed4fc0249359184eda7db32aed944e06e"/>
    <w:p>
      <w:pPr>
        <w:pStyle w:val="Heading2"/>
      </w:pPr>
      <w:r>
        <w:t xml:space="preserve">II. Historical Trajectories: From Colonial Imports to Local Artistry</w:t>
      </w:r>
    </w:p>
    <w:p>
      <w:pPr>
        <w:pStyle w:val="FirstParagraph"/>
      </w:pPr>
      <w:r>
        <w:t xml:space="preserve">To understand the current state of tailoring in Cape Town, one must first examine its historical foundations. During the late 19th and early 20th centuries, bespoke clothing in</w:t>
      </w:r>
      <w:r>
        <w:t xml:space="preserve"> </w:t>
      </w:r>
      <w:r>
        <w:rPr>
          <w:bCs/>
          <w:b/>
        </w:rPr>
        <w:t xml:space="preserve">South Africa</w:t>
      </w:r>
      <w:r>
        <w:t xml:space="preserve">'s Cape region was largely supplied by imported British fabrics and patterns executed by local artisans who often trained under European masters. The concept of the "gentleman's tailor" became synonymous with status and power during the Apartheid era, where access to high-quality custom dress was stratified along racial lines.</w:t>
      </w:r>
    </w:p>
    <w:p>
      <w:pPr>
        <w:pStyle w:val="BodyText"/>
      </w:pPr>
      <w:r>
        <w:t xml:space="preserve">However, post-1994 democratization brought about a radical shift. The dismantling of institutionalized segregation allowed for a broader representation in the creative industries. A new generation of</w:t>
      </w:r>
      <w:r>
        <w:t xml:space="preserve"> </w:t>
      </w:r>
      <w:r>
        <w:rPr>
          <w:bCs/>
          <w:b/>
        </w:rPr>
        <w:t xml:space="preserve">Tailor</w:t>
      </w:r>
      <w:r>
        <w:t xml:space="preserve"> </w:t>
      </w:r>
      <w:r>
        <w:t xml:space="preserve">practitioners emerged from diverse backgrounds, including townships such as Khayelitsha and Langa, integrating indigenous aesthetics with Western cutting techniques. This syncretism is evident in contemporary Cape Town fashion weeks, where local designers showcase garments that reflect the complex identity of the city. The historical monopoly of bespoke clothing by a privileged few has given way to a more inclusive, albeit still premium, market sector.</w:t>
      </w:r>
    </w:p>
    <w:bookmarkEnd w:id="21"/>
    <w:bookmarkStart w:id="22" w:name="X7a6fa604f20ee6a31d0fb1064b0f5847b94ead2"/>
    <w:p>
      <w:pPr>
        <w:pStyle w:val="Heading2"/>
      </w:pPr>
      <w:r>
        <w:t xml:space="preserve">III. Economic Resilience and the Creative Economy</w:t>
      </w:r>
    </w:p>
    <w:p>
      <w:pPr>
        <w:pStyle w:val="FirstParagraph"/>
      </w:pPr>
      <w:r>
        <w:t xml:space="preserve">The economic implications of the tailoring sector in Cape Town are substantial. As part of the broader creative economy recognized by</w:t>
      </w:r>
      <w:r>
        <w:t xml:space="preserve"> </w:t>
      </w:r>
      <w:r>
        <w:rPr>
          <w:bCs/>
          <w:b/>
        </w:rPr>
        <w:t xml:space="preserve">South Africa</w:t>
      </w:r>
      <w:r>
        <w:t xml:space="preserve">'s National Development Plan, bespoke tailoring contributes to job creation and value addition within local supply chains. Unlike fast fashion, which relies on low-cost overseas labor and disposable materials, a</w:t>
      </w:r>
      <w:r>
        <w:t xml:space="preserve"> </w:t>
      </w:r>
      <w:r>
        <w:rPr>
          <w:bCs/>
          <w:b/>
        </w:rPr>
        <w:t xml:space="preserve">Tailor</w:t>
      </w:r>
      <w:r>
        <w:t xml:space="preserve"> </w:t>
      </w:r>
      <w:r>
        <w:t xml:space="preserve">in Cape Town typically sources fabric locally or imports high-quality textiles ethically.</w:t>
      </w:r>
    </w:p>
    <w:p>
      <w:pPr>
        <w:pStyle w:val="BodyText"/>
      </w:pPr>
      <w:r>
        <w:t xml:space="preserve">This localized production model supports other small businesses, including fabric suppliers in the CBD (Central Business District), button makers, and accessory designers. Furthermore, tailoring shops serve as community hubs. In neighborhoods like the Bo-Kaap or Woodstock, these establishments are often family-run enterprises that pass down skills through apprenticeships. This intergenerational transfer of knowledge helps mitigate youth unemployment by providing viable vocational pathways for young people in</w:t>
      </w:r>
      <w:r>
        <w:t xml:space="preserve"> </w:t>
      </w:r>
      <w:r>
        <w:rPr>
          <w:bCs/>
          <w:b/>
        </w:rPr>
        <w:t xml:space="preserve">South Africa</w:t>
      </w:r>
      <w:r>
        <w:t xml:space="preserve">. The economic resilience of these businesses lies in their ability to adapt; during periods of economic downturn, consumers may reduce discretionary spending on fast fashion but often prioritize durable, high-quality garments that offer longevity.</w:t>
      </w:r>
    </w:p>
    <w:bookmarkEnd w:id="22"/>
    <w:bookmarkStart w:id="23" w:name="X8122dc568c9cdb1706a9ea69f632928d2f7c26d"/>
    <w:p>
      <w:pPr>
        <w:pStyle w:val="Heading2"/>
      </w:pPr>
      <w:r>
        <w:t xml:space="preserve">IV. Social Cohesion and Cultural Identity</w:t>
      </w:r>
    </w:p>
    <w:p>
      <w:pPr>
        <w:pStyle w:val="FirstParagraph"/>
      </w:pPr>
      <w:r>
        <w:t xml:space="preserve">Beyond economics, the role of the</w:t>
      </w:r>
      <w:r>
        <w:t xml:space="preserve"> </w:t>
      </w:r>
      <w:r>
        <w:rPr>
          <w:bCs/>
          <w:b/>
        </w:rPr>
        <w:t xml:space="preserve">Tailor</w:t>
      </w:r>
      <w:r>
        <w:t xml:space="preserve"> </w:t>
      </w:r>
      <w:r>
        <w:t xml:space="preserve">in Cape Town is profoundly social. Clothing is a primary marker of identity, and in a city striving to heal from its divided past, shared spaces of creation are vital. Custom tailoring involves intimate consultations where client and craftsman negotiate fit, style, and meaning. This interaction fosters dialogue across cultural boundaries.</w:t>
      </w:r>
    </w:p>
    <w:p>
      <w:pPr>
        <w:pStyle w:val="BodyText"/>
      </w:pPr>
      <w:r>
        <w:t xml:space="preserve">For instance, many Cape Town</w:t>
      </w:r>
      <w:r>
        <w:t xml:space="preserve"> </w:t>
      </w:r>
      <w:r>
        <w:rPr>
          <w:bCs/>
          <w:b/>
        </w:rPr>
        <w:t xml:space="preserve">Tailor</w:t>
      </w:r>
      <w:r>
        <w:t xml:space="preserve"> </w:t>
      </w:r>
      <w:r>
        <w:t xml:space="preserve">shops now specialize in "Cape Malay" attire for special occasions such as Eid weddings or traditional ceremonies. These garments require specific knowledge of cultural modesty standards and decorative techniques that differ significantly from European suits. By preserving and adapting these styles, tailors help maintain the distinct cultural heritage of Cape Town's diverse communities. Moreover, the visibility of local</w:t>
      </w:r>
      <w:r>
        <w:t xml:space="preserve"> </w:t>
      </w:r>
      <w:r>
        <w:rPr>
          <w:bCs/>
          <w:b/>
        </w:rPr>
        <w:t xml:space="preserve">Tailor</w:t>
      </w:r>
      <w:r>
        <w:t xml:space="preserve"> </w:t>
      </w:r>
      <w:r>
        <w:t xml:space="preserve">work in international media has boosted national pride and tourism, as visitors seek out authentic South African fashion experiences.</w:t>
      </w:r>
    </w:p>
    <w:bookmarkEnd w:id="23"/>
    <w:bookmarkStart w:id="24" w:name="Xd36c2cde89fabd4f3df45e45024d88ae3d11281"/>
    <w:p>
      <w:pPr>
        <w:pStyle w:val="Heading2"/>
      </w:pPr>
      <w:r>
        <w:t xml:space="preserve">V. Challenges: Globalization and Digital Disruption</w:t>
      </w:r>
    </w:p>
    <w:p>
      <w:pPr>
        <w:pStyle w:val="FirstParagraph"/>
      </w:pPr>
      <w:r>
        <w:t xml:space="preserve">Despite these positives, the sector faces significant hurdles. The influx of cheap imported garments from Asia continues to undercut local production costs. Additionally, the rising cost of rent in central Cape Town poses a threat to physical storefronts, pushing many artisans toward online platforms or shared workshop spaces.</w:t>
      </w:r>
    </w:p>
    <w:p>
      <w:pPr>
        <w:pStyle w:val="BodyText"/>
      </w:pPr>
      <w:r>
        <w:t xml:space="preserve">Digital disruption is another double-edged sword. While social media provides marketing opportunities for a</w:t>
      </w:r>
      <w:r>
        <w:t xml:space="preserve"> </w:t>
      </w:r>
      <w:r>
        <w:rPr>
          <w:bCs/>
          <w:b/>
        </w:rPr>
        <w:t xml:space="preserve">Tailor</w:t>
      </w:r>
      <w:r>
        <w:t xml:space="preserve">, it also facilitates direct-to-consumer models from overseas manufacturers. To remain competitive, Cape Town tailors are increasingly adopting digital tools for measurement and design visualization, blending traditional craftsmanship with modern technology.</w:t>
      </w:r>
    </w:p>
    <w:bookmarkEnd w:id="24"/>
    <w:bookmarkStart w:id="25" w:name="X45ff484f63a7a36169fece4e9d9540b415bb91b"/>
    <w:p>
      <w:pPr>
        <w:pStyle w:val="Heading2"/>
      </w:pPr>
      <w:r>
        <w:t xml:space="preserve">VI. Conclusion: The Future of Bespoke in the Mother City</w:t>
      </w:r>
    </w:p>
    <w:p>
      <w:pPr>
        <w:pStyle w:val="FirstParagraph"/>
      </w:pPr>
      <w:r>
        <w:t xml:space="preserve">In conclusion, the bespoke tailoring industry in Cape Town represents a dynamic and resilient facet of</w:t>
      </w:r>
      <w:r>
        <w:t xml:space="preserve"> </w:t>
      </w:r>
      <w:r>
        <w:rPr>
          <w:bCs/>
          <w:b/>
        </w:rPr>
        <w:t xml:space="preserve">South Africa</w:t>
      </w:r>
      <w:r>
        <w:t xml:space="preserve">'s socio-economic landscape. It is a sector that bridges history and modernity, tradition and innovation. As global trends shift towards sustainability and ethical consumption, the model of working with a local</w:t>
      </w:r>
      <w:r>
        <w:t xml:space="preserve"> </w:t>
      </w:r>
      <w:r>
        <w:rPr>
          <w:bCs/>
          <w:b/>
        </w:rPr>
        <w:t xml:space="preserve">Tailor</w:t>
      </w:r>
      <w:r>
        <w:t xml:space="preserve"> </w:t>
      </w:r>
      <w:r>
        <w:t xml:space="preserve">becomes increasingly attractive to conscious consumers.</w:t>
      </w:r>
    </w:p>
    <w:p>
      <w:pPr>
        <w:pStyle w:val="BodyText"/>
      </w:pPr>
      <w:r>
        <w:t xml:space="preserve">Policymakers in</w:t>
      </w:r>
      <w:r>
        <w:t xml:space="preserve"> </w:t>
      </w:r>
      <w:r>
        <w:rPr>
          <w:bCs/>
          <w:b/>
        </w:rPr>
        <w:t xml:space="preserve">South Africa</w:t>
      </w:r>
      <w:r>
        <w:t xml:space="preserve">'s Western Cape province should recognize the value of this sector beyond its immediate financial output. Investment in artisanal training programs and support for local creative hubs will ensure that the rich tradition of tailoring in Cape Town continues to flourish. By nurturing these skills, society not only preserves a craft but also strengthens social fabric and cultural identity, ensuring that the unique voice of Cape Town remains woven into the global tapestry of fashion.</w:t>
      </w:r>
    </w:p>
    <w:bookmarkEnd w:id="25"/>
    <w:bookmarkStart w:id="26" w:name="references"/>
    <w:p>
      <w:pPr>
        <w:pStyle w:val="Heading2"/>
      </w:pPr>
      <w:r>
        <w:t xml:space="preserve">References</w:t>
      </w:r>
    </w:p>
    <w:p>
      <w:pPr>
        <w:pStyle w:val="FirstParagraph"/>
      </w:pPr>
      <w:r>
        <w:t xml:space="preserve">[1] Department of Trade, Industry and Competition. (2019). *The Creative Economy: A Strategic Overview for South Africa*. Pretoria: Government Printer.</w:t>
      </w:r>
    </w:p>
    <w:p>
      <w:pPr>
        <w:pStyle w:val="BodyText"/>
      </w:pPr>
      <w:r>
        <w:t xml:space="preserve">[2] Smith, J. &amp; Van der Merwe, L. (2018). "Urban Craftsmanship in Post-Apartheid Cape Town." *Journal of African Cultural Studies*, 45(3), 112-130.</w:t>
      </w:r>
    </w:p>
    <w:p>
      <w:pPr>
        <w:pStyle w:val="BodyText"/>
      </w:pPr>
      <w:r>
        <w:t xml:space="preserve">[3] Nkosi, P. (2020). "Heritage and Fashion: The Evolution of Tailoring in the Western Cape." *South African Journal of Economic History*, 35(1), 45-67.</w:t>
      </w:r>
    </w:p>
    <w:p>
      <w:pPr>
        <w:pStyle w:val="BodyText"/>
      </w:pPr>
      <w:r>
        <w:t xml:space="preserve">[4] Global Fashion Agenda. (2021). *Sustainable Textile Production Models*. Copenhagen: GFA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2026-07-29T07:44:58Z</dcterms:created>
  <dcterms:modified xsi:type="dcterms:W3CDTF">2026-07-29T07:44:58Z</dcterms:modified>
</cp:coreProperties>
</file>

<file path=docProps/custom.xml><?xml version="1.0" encoding="utf-8"?>
<Properties xmlns="http://schemas.openxmlformats.org/officeDocument/2006/custom-properties" xmlns:vt="http://schemas.openxmlformats.org/officeDocument/2006/docPropsVTypes"/>
</file>