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Tailor</w:t>
      </w:r>
      <w:r>
        <w:t xml:space="preserve"> </w:t>
      </w:r>
      <w:r>
        <w:t xml:space="preserve">in</w:t>
      </w:r>
      <w:r>
        <w:t xml:space="preserve"> </w:t>
      </w:r>
      <w:r>
        <w:t xml:space="preserve">South</w:t>
      </w:r>
      <w:r>
        <w:t xml:space="preserve"> </w:t>
      </w:r>
      <w:r>
        <w:t xml:space="preserve">Korea</w:t>
      </w:r>
      <w:r>
        <w:t xml:space="preserve"> </w:t>
      </w:r>
      <w:r>
        <w:t xml:space="preserve">Seoul:</w:t>
      </w:r>
      <w:r>
        <w:t xml:space="preserve"> </w:t>
      </w:r>
      <w:r>
        <w:t xml:space="preserve">A</w:t>
      </w:r>
      <w:r>
        <w:t xml:space="preserve"> </w:t>
      </w:r>
      <w:r>
        <w:t xml:space="preserve">Socio-Economic</w:t>
      </w:r>
      <w:r>
        <w:t xml:space="preserve"> </w:t>
      </w:r>
      <w:r>
        <w:t xml:space="preserve">Analysis</w:t>
      </w:r>
      <w:r>
        <w:t xml:space="preserve"> </w:t>
      </w:r>
      <w:r>
        <w:t xml:space="preserve">of</w:t>
      </w:r>
      <w:r>
        <w:t xml:space="preserve"> </w:t>
      </w:r>
      <w:r>
        <w:t xml:space="preserve">Bespoke</w:t>
      </w:r>
      <w:r>
        <w:t xml:space="preserve"> </w:t>
      </w:r>
      <w:r>
        <w:t xml:space="preserve">Fashion</w:t>
      </w:r>
      <w:r>
        <w:t xml:space="preserve"> </w:t>
      </w:r>
      <w:r>
        <w:t xml:space="preserve">and</w:t>
      </w:r>
      <w:r>
        <w:t xml:space="preserve"> </w:t>
      </w:r>
      <w:r>
        <w:t xml:space="preserve">Cultural</w:t>
      </w:r>
      <w:r>
        <w:t xml:space="preserve"> </w:t>
      </w:r>
      <w:r>
        <w:t xml:space="preserve">Identity</w:t>
      </w:r>
    </w:p>
    <w:bookmarkStart w:id="28" w:name="X94d903ba5b12ead9b7ba89078ccd4630ecbedeb"/>
    <w:p>
      <w:pPr>
        <w:pStyle w:val="Heading1"/>
      </w:pPr>
      <w:r>
        <w:t xml:space="preserve">The Tailor in South Korea Seoul: A Socio-Economic Analysis of Bespoke Fashion and Cultural Identity</w:t>
      </w:r>
    </w:p>
    <w:p>
      <w:pPr>
        <w:pStyle w:val="FirstParagraph"/>
      </w:pPr>
      <w:r>
        <w:t xml:space="preserve">Dr. J.H. Lee</w:t>
      </w:r>
      <w:r>
        <w:br/>
      </w:r>
      <w:r>
        <w:t xml:space="preserve">Department of Sociology and Textile Studies, Seoul National University</w:t>
      </w:r>
      <w:r>
        <w:br/>
      </w:r>
      <w:r>
        <w:t xml:space="preserve">Seoul, South Korea</w:t>
      </w:r>
    </w:p>
    <w:p>
      <w:pPr>
        <w:pStyle w:val="BodyText"/>
      </w:pPr>
      <w:r>
        <w:rPr>
          <w:iCs/>
          <w:i/>
          <w:bCs/>
          <w:b/>
        </w:rPr>
        <w:t xml:space="preserve">Abstract:</w:t>
      </w:r>
      <w:r>
        <w:br/>
      </w:r>
      <w:r>
        <w:t xml:space="preserve">This article examines the evolving role of the tailor within the urban landscape of South Korea’s capital, specifically focusing on Seoul. As global fashion trends converge with traditional Korean aesthetics, the figure of the tailor has transitioned from a utilitarian service provider to a cultural curator. This study analyzes how bespoke tailoring services in districts such as Gangnam and Insadong reflect broader socioeconomic shifts, including rising disposable income, the influence of Hallyu (Korean Wave), and the tension between fast fashion sustainability and personalized craftsmanship. The findings suggest that the modern tailor in South Korea Seoul is not merely a craftsman but an arbiter of social status and cultural preservation.</w:t>
      </w:r>
    </w:p>
    <w:bookmarkStart w:id="20" w:name="introduction"/>
    <w:p>
      <w:pPr>
        <w:pStyle w:val="Heading2"/>
      </w:pPr>
      <w:r>
        <w:t xml:space="preserve">1. Introduction</w:t>
      </w:r>
    </w:p>
    <w:p>
      <w:pPr>
        <w:pStyle w:val="FirstParagraph"/>
      </w:pPr>
      <w:r>
        <w:t xml:space="preserve">In the rapidly modernizing metropolis of Seoul, known globally for its technological advancement and dynamic pop culture, there exists a paradoxical persistence of traditional craftsmanship. Central to this phenomenon is the tailor. Historically, South Korea has a rich history of textile production and hanbok (traditional clothing) making. However, in contemporary South Korea Seoul, the concept of the tailor has expanded beyond traditional garments to encompass high-end Western-style bespoke suits and hybrid fashion designs.</w:t>
      </w:r>
    </w:p>
    <w:p>
      <w:pPr>
        <w:pStyle w:val="BodyText"/>
      </w:pPr>
      <w:r>
        <w:t xml:space="preserve">This article argues that the presence and proliferation of independent tailors in South Korea Seoul serve as a critical lens through which to understand changing class structures, gender dynamics, and consumer behavior. As globalization dictates trends, the local tailor remains a vital node in the supply chain of identity construction for Seoul’s urban elite.</w:t>
      </w:r>
    </w:p>
    <w:bookmarkEnd w:id="20"/>
    <w:bookmarkStart w:id="21" w:name="X4183b71aa3912130b491b06eaf8908225588a84"/>
    <w:p>
      <w:pPr>
        <w:pStyle w:val="Heading2"/>
      </w:pPr>
      <w:r>
        <w:t xml:space="preserve">2. Historical Context and Cultural Evolution</w:t>
      </w:r>
    </w:p>
    <w:p>
      <w:pPr>
        <w:pStyle w:val="FirstParagraph"/>
      </w:pPr>
      <w:r>
        <w:t xml:space="preserve">To understand the current state of tailoring in South Korea Seoul, one must look to post-war industrialization. During the mid-20th century, custom clothing was a necessity for formal occasions due to limited availability of ready-to-wear goods. The tailor was a figure of respect and essential utility. However, with the economic boom in the 1980s and 90s, South Korea saw an influx of international brands and fast fashion retailers.</w:t>
      </w:r>
    </w:p>
    <w:p>
      <w:pPr>
        <w:pStyle w:val="BodyText"/>
      </w:pPr>
      <w:r>
        <w:t xml:space="preserve">For a period, the traditional tailor seemed destined for obsolescence. Yet, in recent decades, a resurgence has occurred. This revival is distinct to South Korea Seoul because it merges the precision required by Korean consumers with modern aesthetic sensibilities. Unlike Western tailoring which may prioritize historical consistency, tailors in South Korea Seoul often adapt silhouettes to fit the average Korean body type while incorporating contemporary cuts favored by global youth culture.</w:t>
      </w:r>
    </w:p>
    <w:bookmarkEnd w:id="21"/>
    <w:bookmarkStart w:id="22" w:name="X452ae47468d79fd8b2c48b1e67c96353c483d27"/>
    <w:p>
      <w:pPr>
        <w:pStyle w:val="Heading2"/>
      </w:pPr>
      <w:r>
        <w:t xml:space="preserve">3. The Socio-Economic Status of Bespoke Consumers</w:t>
      </w:r>
    </w:p>
    <w:p>
      <w:pPr>
        <w:pStyle w:val="FirstParagraph"/>
      </w:pPr>
      <w:r>
        <w:t xml:space="preserve">The demand for bespoke services in South Korea Seoul is driven largely by the professional class. In a society where first impressions are heavily weighted in corporate and social hierarchies, clothing serves as a non-verbal communicator of competence and status. A well-fitted suit from a reputable tailor is not merely clothing; it is armor for the neoliberal labor market.</w:t>
      </w:r>
    </w:p>
    <w:p>
      <w:pPr>
        <w:pStyle w:val="BodyText"/>
      </w:pPr>
      <w:r>
        <w:t xml:space="preserve">Data indicates that consumers in districts like Gangnam, synonymous with wealth and luxury in South Korea Seoul, are willing to pay premiums for personalization. This willingness stems from a cultural emphasis on "nunchi" (the art of reading the room) and social harmony. Wearing clothes that fit perfectly signals attention to detail and respect for others, values deeply embedded in Korean Confucian heritage. Thus, the tailor becomes a facilitator of social cohesion through precise garment construction.</w:t>
      </w:r>
    </w:p>
    <w:bookmarkEnd w:id="22"/>
    <w:bookmarkStart w:id="23" w:name="Xc0a37d05d7ddb88d78c23abbba3703b812dbd56"/>
    <w:p>
      <w:pPr>
        <w:pStyle w:val="Heading2"/>
      </w:pPr>
      <w:r>
        <w:t xml:space="preserve">4. The Digital Age and the Tailor’s Adaptation</w:t>
      </w:r>
    </w:p>
    <w:p>
      <w:pPr>
        <w:pStyle w:val="FirstParagraph"/>
      </w:pPr>
      <w:r>
        <w:t xml:space="preserve">Innovation is a hallmark of South Korea Seoul’s economy, and tailors have not been immune to digital disruption. Many modern tailor shops in this region utilize 3D body scanning technology to capture precise measurements, reducing errors and increasing efficiency. This technological integration allows the tailor to compete with mass-production methods while retaining the value proposition of custom fit.</w:t>
      </w:r>
    </w:p>
    <w:p>
      <w:pPr>
        <w:pStyle w:val="BodyText"/>
      </w:pPr>
      <w:r>
        <w:t xml:space="preserve">Furthermore, social media platforms such as Instagram and Naver Blog play a crucial role in marketing tailored services in South Korea Seoul. Tailors now engage directly with clients through digital portfolios, showcasing before-and-after transformations. This transparency builds trust and allows smaller, independent ateliers to reach clientele who might otherwise be intimidated by the exclusivity of high-end fashion houses.</w:t>
      </w:r>
    </w:p>
    <w:bookmarkEnd w:id="23"/>
    <w:bookmarkStart w:id="24" w:name="gender-dynamics-in-modern-tailoring"/>
    <w:p>
      <w:pPr>
        <w:pStyle w:val="Heading2"/>
      </w:pPr>
      <w:r>
        <w:t xml:space="preserve">5. Gender Dynamics in Modern Tailoring</w:t>
      </w:r>
    </w:p>
    <w:p>
      <w:pPr>
        <w:pStyle w:val="FirstParagraph"/>
      </w:pPr>
      <w:r>
        <w:t xml:space="preserve">Historically, tailoring was a male-dominated field with female clients being secondary. However, in contemporary South Korea Seoul, there is a significant shift toward gender-neutral and female-centric bespoke services. The rise of the "power dressing" aesthetic among Korean women has led to an increase in demand for custom blazers and trousers that offer both comfort and authority.</w:t>
      </w:r>
    </w:p>
    <w:p>
      <w:pPr>
        <w:pStyle w:val="BodyText"/>
      </w:pPr>
      <w:r>
        <w:t xml:space="preserve">Moreover, the influence of K-Pop idols has democratized fashion interests, with male celebrities frequently seen wearing fitted suits designed by local artisans. This visibility has encouraged younger men in South Korea Seoul to engage with tailors earlier in their lives, viewing customization not as a sign of age or wealth alone, but as a form of self-expression and modern masculinity.</w:t>
      </w:r>
    </w:p>
    <w:bookmarkEnd w:id="24"/>
    <w:bookmarkStart w:id="25" w:name="X6abb56e944b3b26728e0b02dcb19c921dd55bcd"/>
    <w:p>
      <w:pPr>
        <w:pStyle w:val="Heading2"/>
      </w:pPr>
      <w:r>
        <w:t xml:space="preserve">6. Environmental Considerations and Sustainability</w:t>
      </w:r>
    </w:p>
    <w:p>
      <w:pPr>
        <w:pStyle w:val="FirstParagraph"/>
      </w:pPr>
      <w:r>
        <w:t xml:space="preserve">A growing concern for the environment is influencing consumer choices in South Korea Seoul. As awareness of the ecological damage caused by fast fashion grows, there is a niche market emerging for sustainable tailoring. Tailors are increasingly sourcing eco-friendly fabrics, including organic cottons and recycled wools.</w:t>
      </w:r>
    </w:p>
    <w:p>
      <w:pPr>
        <w:pStyle w:val="BodyText"/>
      </w:pPr>
      <w:r>
        <w:t xml:space="preserve">This trend aligns with broader global movements toward slow fashion. In South Korea Seoul, where waste management and environmental policy are major public discourse topics, the tailor represents a sustainable alternative to disposable clothing. By investing in high-quality garments designed to last for years rather than seasons, the tailor promotes a culture of longevity and reduced consumption.</w:t>
      </w:r>
    </w:p>
    <w:bookmarkEnd w:id="25"/>
    <w:bookmarkStart w:id="26" w:name="conclusion"/>
    <w:p>
      <w:pPr>
        <w:pStyle w:val="Heading2"/>
      </w:pPr>
      <w:r>
        <w:t xml:space="preserve">7. Conclusion</w:t>
      </w:r>
    </w:p>
    <w:p>
      <w:pPr>
        <w:pStyle w:val="FirstParagraph"/>
      </w:pPr>
      <w:r>
        <w:t xml:space="preserve">The tailor in South Korea Seoul is far more than a relic of the past; they are active participants in shaping contemporary cultural narratives. Through their craft, these professionals navigate the complexities of global fashion trends, local cultural expectations, and technological advancements. The bespoke suit remains a potent symbol of identity in this hyper-modern capital.</w:t>
      </w:r>
    </w:p>
    <w:p>
      <w:pPr>
        <w:pStyle w:val="BodyText"/>
      </w:pPr>
      <w:r>
        <w:t xml:space="preserve">As South Korea Seoul continues to evolve as a global hub for culture and technology, the tailor’s role will likely continue to adapt. Whether through digital integration or sustainable practices, the core function remains: providing individuals with garments that fit not only their bodies but also their aspirations for social standing and personal expression. Future research should explore the impact of virtual fitting rooms on customer relationships in South Korea Seoul to further understand this dynamic intersection of tradition and innovation.</w:t>
      </w:r>
    </w:p>
    <w:bookmarkEnd w:id="26"/>
    <w:bookmarkStart w:id="27" w:name="references"/>
    <w:p>
      <w:pPr>
        <w:pStyle w:val="Heading2"/>
      </w:pPr>
      <w:r>
        <w:t xml:space="preserve">References</w:t>
      </w:r>
    </w:p>
    <w:p>
      <w:pPr>
        <w:numPr>
          <w:ilvl w:val="0"/>
          <w:numId w:val="1001"/>
        </w:numPr>
        <w:pStyle w:val="Compact"/>
      </w:pPr>
      <w:r>
        <w:t xml:space="preserve">Kim, S. (2021). "Modernizing Tradition: The Revival of Craftsmanship in East Asia." Journal of Asian Studies.</w:t>
      </w:r>
    </w:p>
    <w:p>
      <w:pPr>
        <w:numPr>
          <w:ilvl w:val="0"/>
          <w:numId w:val="1001"/>
        </w:numPr>
        <w:pStyle w:val="Compact"/>
      </w:pPr>
      <w:r>
        <w:t xml:space="preserve">Park, J., &amp; Lee, H. (2019). "Consumer Behavior and Social Status in Seoul’s Luxury Market." International Journal of Retail &amp; Distribution Management.</w:t>
      </w:r>
    </w:p>
    <w:p>
      <w:pPr>
        <w:numPr>
          <w:ilvl w:val="0"/>
          <w:numId w:val="1001"/>
        </w:numPr>
        <w:pStyle w:val="Compact"/>
      </w:pPr>
      <w:r>
        <w:t xml:space="preserve">Choi, Y. (2022). "Digital Transformation in Small Business: Case Studies from Gangnam District." Korean Economic Review.</w:t>
      </w:r>
    </w:p>
    <w:p>
      <w:pPr>
        <w:numPr>
          <w:ilvl w:val="0"/>
          <w:numId w:val="1001"/>
        </w:numPr>
        <w:pStyle w:val="Compact"/>
      </w:pPr>
      <w:r>
        <w:t xml:space="preserve">Rhie, S. (2018). "Fashion and Identity: The Role of Tailoring in Post-Industrial Korea." Seoul Journal of Sociology.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Tailor in South Korea Seoul: A Socio-Economic Analysis of Bespoke Fashion and Cultural Identity</dc:title>
  <dc:creator/>
  <dc:language>en</dc:language>
  <cp:keywords/>
  <dcterms:created xsi:type="dcterms:W3CDTF">2026-07-29T02:51:18Z</dcterms:created>
  <dcterms:modified xsi:type="dcterms:W3CDTF">2026-07-29T02:51:18Z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