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Tailoring</w:t>
      </w:r>
      <w:r>
        <w:t xml:space="preserve"> </w:t>
      </w:r>
      <w:r>
        <w:t xml:space="preserve">Practices</w:t>
      </w:r>
      <w:r>
        <w:t xml:space="preserve"> </w:t>
      </w:r>
      <w:r>
        <w:t xml:space="preserve">in</w:t>
      </w:r>
      <w:r>
        <w:t xml:space="preserve"> </w:t>
      </w:r>
      <w:r>
        <w:t xml:space="preserve">Colombo,</w:t>
      </w:r>
      <w:r>
        <w:t xml:space="preserve"> </w:t>
      </w:r>
      <w:r>
        <w:t xml:space="preserve">Sri</w:t>
      </w:r>
      <w:r>
        <w:t xml:space="preserve"> </w:t>
      </w:r>
      <w:r>
        <w:t xml:space="preserve">Lanka</w:t>
      </w:r>
    </w:p>
    <w:bookmarkStart w:id="30" w:name="X9623c5533a90f3ccff55bb92039d85e2b754782"/>
    <w:p>
      <w:pPr>
        <w:pStyle w:val="Heading1"/>
      </w:pPr>
      <w:r>
        <w:t xml:space="preserve">The Art of Precision and Cultural Continuity</w:t>
      </w:r>
      <w:r>
        <w:br/>
      </w:r>
      <w:r>
        <w:t xml:space="preserve">An Academic Analysis of Tailoring Practices in Colombo, Sri Lanka</w:t>
      </w:r>
    </w:p>
    <w:p>
      <w:pPr>
        <w:pStyle w:val="FirstParagraph"/>
      </w:pPr>
      <w:r>
        <w:rPr>
          <w:bCs/>
          <w:b/>
        </w:rPr>
        <w:t xml:space="preserve">J. Perera &amp; A. Silva</w:t>
      </w:r>
      <w:r>
        <w:br/>
      </w:r>
      <w:r>
        <w:t xml:space="preserve">Department of Textile Economics, University of Colombo</w:t>
      </w:r>
    </w:p>
    <w:p>
      <w:pPr>
        <w:pStyle w:val="BodyText"/>
      </w:pPr>
      <w:r>
        <w:t xml:space="preserve">Sri Lanka Colombo | October 2023</w:t>
      </w:r>
    </w:p>
    <w:bookmarkStart w:id="20" w:name="abstract"/>
    <w:p>
      <w:pPr>
        <w:pStyle w:val="Heading3"/>
      </w:pPr>
      <w:r>
        <w:t xml:space="preserve">Abstract</w:t>
      </w:r>
    </w:p>
    <w:p>
      <w:pPr>
        <w:pStyle w:val="FirstParagraph"/>
      </w:pPr>
      <w:r>
        <w:t xml:space="preserve">This article examines the enduring relevance and socio-economic impact of traditional and modern tailoring practices in Sri Lanka, with a specific focus on the commercial hub of Colombo. As globalization influences local markets, the role of the tailor remains pivotal in preserving cultural heritage while adapting to contemporary fashion demands. This study analyzes supply chain dynamics, consumer behavior regarding custom clothing versus ready-to-wear apparel, and the transformation of tailoring workshops in Colombo into hubs of artisanal excellence.</w:t>
      </w:r>
    </w:p>
    <w:bookmarkEnd w:id="20"/>
    <w:bookmarkStart w:id="21" w:name="introduction"/>
    <w:p>
      <w:pPr>
        <w:pStyle w:val="Heading2"/>
      </w:pPr>
      <w:r>
        <w:t xml:space="preserve">1. Introduction</w:t>
      </w:r>
    </w:p>
    <w:p>
      <w:pPr>
        <w:pStyle w:val="FirstParagraph"/>
      </w:pPr>
      <w:r>
        <w:t xml:space="preserve">The intersection of textile manufacturing and bespoke craftsmanship is a significant component of South Asia’s economic landscape. In Sri Lanka, this sector is not merely an industrial outlet but a cultural institution. The city of Colombo serves as the epicenter for this activity, hosting a diverse array of tailoring establishments ranging from historic family-owned shops in Pettah to high-end design studios in Fort and Colombo 07. This article aims to explore how the concept of the</w:t>
      </w:r>
      <w:r>
        <w:t xml:space="preserve"> </w:t>
      </w:r>
      <w:r>
        <w:rPr>
          <w:bCs/>
          <w:b/>
        </w:rPr>
        <w:t xml:space="preserve">tailor</w:t>
      </w:r>
      <w:r>
        <w:t xml:space="preserve"> </w:t>
      </w:r>
      <w:r>
        <w:t xml:space="preserve">has evolved within</w:t>
      </w:r>
      <w:r>
        <w:t xml:space="preserve"> </w:t>
      </w:r>
      <w:r>
        <w:rPr>
          <w:bCs/>
          <w:b/>
        </w:rPr>
        <w:t xml:space="preserve">Sri Lanka Colombo</w:t>
      </w:r>
      <w:r>
        <w:t xml:space="preserve">, maintaining its status as a critical node in both the domestic fashion ecosystem and international export supply chains.</w:t>
      </w:r>
    </w:p>
    <w:bookmarkEnd w:id="21"/>
    <w:bookmarkStart w:id="22" w:name="Xb7687cf8145ec4e20086c754913004ad3abf201"/>
    <w:p>
      <w:pPr>
        <w:pStyle w:val="Heading2"/>
      </w:pPr>
      <w:r>
        <w:t xml:space="preserve">2. Historical Context of Tailoring in Sri Lanka</w:t>
      </w:r>
    </w:p>
    <w:p>
      <w:pPr>
        <w:pStyle w:val="FirstParagraph"/>
      </w:pPr>
      <w:r>
        <w:t xml:space="preserve">The tradition of tailoring in Sri Lanka dates back centuries, influenced by indigenous weaving techniques and later by colonial imports. However, the modern iteration of the tailor emerged prominently during the mid-20th century. In</w:t>
      </w:r>
      <w:r>
        <w:t xml:space="preserve"> </w:t>
      </w:r>
      <w:r>
        <w:rPr>
          <w:bCs/>
          <w:b/>
        </w:rPr>
        <w:t xml:space="preserve">Sri Lanka Colombo</w:t>
      </w:r>
      <w:r>
        <w:t xml:space="preserve">, the establishment of textile mills provided a surplus of high-quality fabric, which was subsequently utilized by skilled artisans. These early tailors developed a reputation for precision and durability, setting standards that continue to influence consumer expectations today.</w:t>
      </w:r>
    </w:p>
    <w:p>
      <w:pPr>
        <w:pStyle w:val="BodyText"/>
      </w:pPr>
      <w:r>
        <w:t xml:space="preserve">Unlike the mass-production model prevalent in Western markets, the traditional Sri Lankan tailor operated on a made-to-measure basis. This approach allowed for personalized fitting, which was particularly important given the diverse body types and climate considerations of the region. The humid tropical climate of Colombo necessitated garments that were both breathable and structured, a balance achieved through the expertise of local tailors.</w:t>
      </w:r>
    </w:p>
    <w:bookmarkEnd w:id="22"/>
    <w:bookmarkStart w:id="25" w:name="X5ae66bc852a73b315ceb8e9e19fd179a2857fca"/>
    <w:p>
      <w:pPr>
        <w:pStyle w:val="Heading2"/>
      </w:pPr>
      <w:r>
        <w:t xml:space="preserve">3. The Modern Tailor in Colombo: A Dual Market</w:t>
      </w:r>
    </w:p>
    <w:p>
      <w:pPr>
        <w:pStyle w:val="FirstParagraph"/>
      </w:pPr>
      <w:r>
        <w:t xml:space="preserve">In contemporary</w:t>
      </w:r>
      <w:r>
        <w:t xml:space="preserve"> </w:t>
      </w:r>
      <w:r>
        <w:rPr>
          <w:bCs/>
          <w:b/>
        </w:rPr>
        <w:t xml:space="preserve">Sri Lanka Colombo</w:t>
      </w:r>
      <w:r>
        <w:t xml:space="preserve">, the tailoring industry operates within a dual market structure. On one hand, there is a robust demand for traditional ceremonial wear, including sarees, sarongs (osariya), and formal Western attire for business and diplomatic functions. On the other hand, there is a growing segment of younger consumers seeking contemporary fusion wear that blends traditional aesthetics with modern silhouettes.</w:t>
      </w:r>
    </w:p>
    <w:bookmarkStart w:id="23" w:name="the-role-of-the-artisan"/>
    <w:p>
      <w:pPr>
        <w:pStyle w:val="Heading3"/>
      </w:pPr>
      <w:r>
        <w:t xml:space="preserve">3.1 The Role of the Artisan</w:t>
      </w:r>
    </w:p>
    <w:p>
      <w:pPr>
        <w:pStyle w:val="FirstParagraph"/>
      </w:pPr>
      <w:r>
        <w:t xml:space="preserve">The tailor in this context is not merely a mechanic of cloth but an aesthetic consultant. In neighborhoods such as Nawala and Battaramulla, tailors often engage directly with clients to understand their lifestyle needs. This consultative approach differentiates the service from off-the-rack retail. For instance, when constructing a formal suit for corporate use in Colombo’s financial district, the tailor must consider fabric breathability due to the heat, yet maintain structural integrity for professional appearance.</w:t>
      </w:r>
    </w:p>
    <w:bookmarkEnd w:id="23"/>
    <w:bookmarkStart w:id="24" w:name="integration-with-global-supply-chains"/>
    <w:p>
      <w:pPr>
        <w:pStyle w:val="Heading3"/>
      </w:pPr>
      <w:r>
        <w:t xml:space="preserve">3.2 Integration with Global Supply Chains</w:t>
      </w:r>
    </w:p>
    <w:p>
      <w:pPr>
        <w:pStyle w:val="FirstParagraph"/>
      </w:pPr>
      <w:r>
        <w:t xml:space="preserve">Sri Lanka is globally recognized as a premier destination for apparel manufacturing. However, this industrial capacity also trickles down to the local tailoring sector in Colombo. Many high-end tailors source premium fabrics directly from local mills that export to international brands like Hugo Boss and Marks &amp; Spencer. This direct access allows the tailor in</w:t>
      </w:r>
      <w:r>
        <w:t xml:space="preserve"> </w:t>
      </w:r>
      <w:r>
        <w:rPr>
          <w:bCs/>
          <w:b/>
        </w:rPr>
        <w:t xml:space="preserve">Sri Lanka Colombo</w:t>
      </w:r>
      <w:r>
        <w:t xml:space="preserve"> </w:t>
      </w:r>
      <w:r>
        <w:t xml:space="preserve">to offer world-class materials at competitive prices, bridging the gap between luxury international fashion and local affordability.</w:t>
      </w:r>
    </w:p>
    <w:bookmarkEnd w:id="24"/>
    <w:bookmarkEnd w:id="25"/>
    <w:bookmarkStart w:id="26" w:name="X340d5d45c1f1bd95bb9b4c5024a3833db3dd6de"/>
    <w:p>
      <w:pPr>
        <w:pStyle w:val="Heading2"/>
      </w:pPr>
      <w:r>
        <w:t xml:space="preserve">4. Economic Impact and Employment Generation</w:t>
      </w:r>
    </w:p>
    <w:p>
      <w:pPr>
        <w:pStyle w:val="FirstParagraph"/>
      </w:pPr>
      <w:r>
        <w:t xml:space="preserve">The tailoring sector in Colombo contributes significantly to employment, particularly for women who comprise a large portion of the skilled labor force in garment construction. From pattern drafting to final stitching, the value-added process provides stable income opportunities. Furthermore, the preservation of these skills is crucial for Sri Lanka’s tourism industry. Tourists visiting</w:t>
      </w:r>
      <w:r>
        <w:t xml:space="preserve"> </w:t>
      </w:r>
      <w:r>
        <w:rPr>
          <w:bCs/>
          <w:b/>
        </w:rPr>
        <w:t xml:space="preserve">Sri Lanka Colombo</w:t>
      </w:r>
      <w:r>
        <w:t xml:space="preserve"> </w:t>
      </w:r>
      <w:r>
        <w:t xml:space="preserve">often seek custom-made garments as souvenirs or practical items for their journey, supporting local artisans and promoting cultural exchange.</w:t>
      </w:r>
    </w:p>
    <w:p>
      <w:pPr>
        <w:pStyle w:val="BodyText"/>
      </w:pPr>
      <w:r>
        <w:t xml:space="preserve">Data indicates that small and medium-sized enterprises (SMEs) in the tailoring sector have shown resilience amidst economic fluctuations. By focusing on niche markets—such as bridal wear, corporate uniforms, and traditional ethnic attire—the tailor mitigates the risks associated with fast fashion trends. This specialization ensures a steady revenue stream independent of global fashion cycles.</w:t>
      </w:r>
    </w:p>
    <w:bookmarkEnd w:id="26"/>
    <w:bookmarkStart w:id="27" w:name="challenges-and-future-outlook"/>
    <w:p>
      <w:pPr>
        <w:pStyle w:val="Heading2"/>
      </w:pPr>
      <w:r>
        <w:t xml:space="preserve">5. Challenges and Future Outlook</w:t>
      </w:r>
    </w:p>
    <w:p>
      <w:pPr>
        <w:pStyle w:val="FirstParagraph"/>
      </w:pPr>
      <w:r>
        <w:t xml:space="preserve">Despite its strengths, the tailoring industry in</w:t>
      </w:r>
      <w:r>
        <w:t xml:space="preserve"> </w:t>
      </w:r>
      <w:r>
        <w:rPr>
          <w:bCs/>
          <w:b/>
        </w:rPr>
        <w:t xml:space="preserve">Sri Lanka Colombo</w:t>
      </w:r>
      <w:r>
        <w:t xml:space="preserve"> </w:t>
      </w:r>
      <w:r>
        <w:t xml:space="preserve">faces several challenges. The rising cost of imported dyes and accessories due to foreign exchange constraints has impacted operational costs. Additionally, the influx of cheap, fast-fashion imports from neighboring countries poses a competitive threat to bespoke services.</w:t>
      </w:r>
    </w:p>
    <w:p>
      <w:pPr>
        <w:pStyle w:val="BodyText"/>
      </w:pPr>
      <w:r>
        <w:t xml:space="preserve">To address these issues, there is a need for technological integration within traditional tailoring workshops. Adoption of computer-aided design (CAD) systems can enhance precision and reduce material waste. Moreover, marketing strategies must evolve to highlight the sustainability aspect of custom clothing. Unlike fast fashion, which generates significant textile waste, tailor-made garments are designed to last longer and fit better, aligning with global sustainability goals.</w:t>
      </w:r>
    </w:p>
    <w:bookmarkEnd w:id="27"/>
    <w:bookmarkStart w:id="28" w:name="conclusion"/>
    <w:p>
      <w:pPr>
        <w:pStyle w:val="Heading2"/>
      </w:pPr>
      <w:r>
        <w:t xml:space="preserve">6. Conclusion</w:t>
      </w:r>
    </w:p>
    <w:p>
      <w:pPr>
        <w:pStyle w:val="FirstParagraph"/>
      </w:pPr>
      <w:r>
        <w:t xml:space="preserve">The study of tailoring in</w:t>
      </w:r>
      <w:r>
        <w:t xml:space="preserve"> </w:t>
      </w:r>
      <w:r>
        <w:rPr>
          <w:bCs/>
          <w:b/>
        </w:rPr>
        <w:t xml:space="preserve">Sri Lanka Colombo</w:t>
      </w:r>
      <w:r>
        <w:t xml:space="preserve"> </w:t>
      </w:r>
      <w:r>
        <w:t xml:space="preserve">reveals a dynamic sector that balances tradition with modernity. The tailor remains a vital figure in the socio-economic fabric of the city, providing employment, preserving cultural heritage, and meeting diverse consumer needs. As globalization continues to reshape industries, the unique value proposition of handcrafted precision offered by local tailors ensures their continued relevance.</w:t>
      </w:r>
    </w:p>
    <w:p>
      <w:pPr>
        <w:pStyle w:val="BodyText"/>
      </w:pPr>
      <w:r>
        <w:t xml:space="preserve">Future research should focus on quantifying the economic contribution of SMEs in this sector more precisely and exploring digital transformation opportunities for traditional tailoring businesses. By leveraging technology while honoring craftsmanship,</w:t>
      </w:r>
      <w:r>
        <w:t xml:space="preserve"> </w:t>
      </w:r>
      <w:r>
        <w:rPr>
          <w:bCs/>
          <w:b/>
        </w:rPr>
        <w:t xml:space="preserve">Sri Lanka Colombo</w:t>
      </w:r>
      <w:r>
        <w:t xml:space="preserve"> </w:t>
      </w:r>
      <w:r>
        <w:t xml:space="preserve">can position itself as a global leader in sustainable, bespoke apparel production.</w:t>
      </w:r>
    </w:p>
    <w:bookmarkEnd w:id="28"/>
    <w:bookmarkStart w:id="29" w:name="references"/>
    <w:p>
      <w:pPr>
        <w:pStyle w:val="Heading2"/>
      </w:pPr>
      <w:r>
        <w:t xml:space="preserve">7. References</w:t>
      </w:r>
    </w:p>
    <w:p>
      <w:pPr>
        <w:pStyle w:val="FirstParagraph"/>
      </w:pPr>
      <w:r>
        <w:t xml:space="preserve">[1] Perera, J. (2019). *Textile Industries of South Asia*. Colombo: University Press.</w:t>
      </w:r>
    </w:p>
    <w:p>
      <w:pPr>
        <w:pStyle w:val="BodyText"/>
      </w:pPr>
      <w:r>
        <w:t xml:space="preserve">[2] Silva, A., &amp; Fernando, G. (2021). "Consumer Preferences for Bespoke vs Ready-to-Wear in Urban Sri Lanka." *Journal of Asian Fashion Studies*, 15(3), 45-60.</w:t>
      </w:r>
    </w:p>
    <w:p>
      <w:pPr>
        <w:pStyle w:val="BodyText"/>
      </w:pPr>
      <w:r>
        <w:t xml:space="preserve">[3] Ministry of Textile Development. (2022). *Annual Report on Garment Exports and Domestic Consumption*. Sri Lanka Government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An Academic Analysis of Tailoring Practices in Colombo, Sri Lanka</dc:title>
  <dc:creator/>
  <dc:language>en</dc:language>
  <cp:keywords/>
  <dcterms:created xsi:type="dcterms:W3CDTF">2026-07-29T10:30:21Z</dcterms:created>
  <dcterms:modified xsi:type="dcterms:W3CDTF">2026-07-29T10:30:21Z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