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School</w:t>
      </w:r>
      <w:r>
        <w:t xml:space="preserve"> </w:t>
      </w:r>
      <w:r>
        <w:t xml:space="preserve">Teacher</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Modernizing</w:t>
      </w:r>
      <w:r>
        <w:t xml:space="preserve"> </w:t>
      </w:r>
      <w:r>
        <w:t xml:space="preserve">Educational</w:t>
      </w:r>
      <w:r>
        <w:t xml:space="preserve"> </w:t>
      </w:r>
      <w:r>
        <w:t xml:space="preserve">Landscape</w:t>
      </w:r>
    </w:p>
    <w:p>
      <w:pPr>
        <w:pStyle w:val="FirstParagraph"/>
      </w:pPr>
      <w:r>
        <w:t xml:space="preserve">```html</w:t>
      </w:r>
    </w:p>
    <w:bookmarkStart w:id="25" w:name="Xee161e4e65c8819fe1d50147d5f1b73de500ddb"/>
    <w:p>
      <w:pPr>
        <w:pStyle w:val="Heading1"/>
      </w:pPr>
      <w:r>
        <w:t xml:space="preserve">The Evolving Role of the Primary School Teacher in Indonesia Jakarta: Challenges and Opportunities in a Modernizing Educational Landscape</w:t>
      </w:r>
    </w:p>
    <w:p>
      <w:pPr>
        <w:pStyle w:val="FirstParagraph"/>
      </w:pPr>
      <w:r>
        <w:rPr>
          <w:iCs/>
          <w:i/>
          <w:bCs/>
          <w:b/>
        </w:rPr>
        <w:t xml:space="preserve">Author:</w:t>
      </w:r>
      <w:r>
        <w:t xml:space="preserve">[Your Name/Placeholder], Department of Education, [University Name]</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multifaceted role of primary school teachers in Indonesia Jakarta, a rapidly urbanizing and economically significant region within Southeast Asia. As the cornerstone of early childhood education, primary educators bear immense responsibility for shaping foundational literacy, numeracy, and social skills among young learners. However,the traditional model of teaching faces numerous challenges due to technological advancements,socioeconomic disparities,and evolving curriculum demands specific to Indonesia Jakarta's diverse urban landscape.This study examines current pedagogical approaches,integration of digital tools,in-service training programs,and policy implementations impacting teacher efficacy in Indonesia Jakarta's primary schools.By analyzing case studies and survey data from various institutions across the city,this article highlights both systemic obstacles such as resource limitations,high student-teacher ratiosand innovative strategies employed by forward-thinking educators who leverage community partnerships and technology-enhanced learning methodologies.Furthermore,this discussion underscores the critical need for continuous professional development tailored to address unique contextual factors prevalent in Indonesia Jakarta's metropolitan environment ultimately aiming towards enhancing overall educational qualityequityand access for all children residing within this dynamic metropolis.</w:t>
      </w:r>
    </w:p>
    <w:bookmarkEnd w:id="20"/>
    <w:bookmarkStart w:id="21" w:name="introduction"/>
    <w:p>
      <w:pPr>
        <w:pStyle w:val="Heading3"/>
      </w:pPr>
      <w:r>
        <w:t xml:space="preserve">Introduction</w:t>
      </w:r>
    </w:p>
    <w:p>
      <w:pPr>
        <w:pStyle w:val="FirstParagraph"/>
      </w:pPr>
      <w:r>
        <w:t xml:space="preserve">In recent years, Indonesia has witnessed significant transformation within its educational sector driven by national policies aimed at improving literacy rates and reducing inequality across regions. Among these efforts,the position held by primary teachers remains pivotal since they directly influence cognitive development during crucial formative years (Ministry of Education &amp; Culture [MoEC],2021). Specifically focusing on Indonesia Jakarta offers valuable insights into how urban contexts shape pedagogical practices given its status as an economic hub characterized by stark contrasts between affluent neighborhoods and densely populated informal settlements known locally called kampungs.</w:t>
      </w:r>
      <w:r>
        <w:t xml:space="preserve"> </w:t>
      </w:r>
      <w:r>
        <w:t xml:space="preserve">The concept of "teacher primary" extends beyond mere instruction delivery; it encompasses mentorship,cultivation curiosityand fostering inclusive environments conducive holistic growth.Similarly understanding dynamics specific to Indonesia Jakarta necessitates considering demographic diversity linguistic variations cultural nuances alongside infrastructural constraints faced by public institutions operating under tight budgets yet expected deliver high standards aligned internationally recognized benchmarks like Sustainable Development Goal(SDG)4 which emphasizes equitable inclusive quality educationforall.</w:t>
      </w:r>
    </w:p>
    <w:bookmarkEnd w:id="21"/>
    <w:bookmarkStart w:id="22" w:name="historical-context-and-policy-frameworks"/>
    <w:p>
      <w:pPr>
        <w:pStyle w:val="Heading3"/>
      </w:pPr>
      <w:r>
        <w:t xml:space="preserve">Historical Context and Policy Frameworks</w:t>
      </w:r>
    </w:p>
    <w:p>
      <w:pPr>
        <w:pStyle w:val="FirstParagraph"/>
      </w:pPr>
      <w:r>
        <w:t xml:space="preserve">Historically,Indonesia's approach towards training preparing educators evolved significantly post-Reformasi era marked decentralization efforts allowing local governments greater autonomy managing affairs including staffing qualifications standards.Setting new ground were initiatives like Guru Penggerak program launched recently旨在 empower selected teachers become change agents driving improvement through innovative lesson plans peer mentoring networks thereby addressing gaps identified previously top-down mandates often proved ineffective failing account contextual realities particular schools face especially those located remote areas or underserved communities within cities like Indonesia Jakarta where mobility patterns migration trends further complicate matters complicating uniform application national guidelines.</w:t>
      </w:r>
      <w:r>
        <w:t xml:space="preserve"> </w:t>
      </w:r>
      <w:r>
        <w:t xml:space="preserve">Current legislation emphasizes competencies expected from modern educators encompassing content mastery pedagogical knowledge technological proficiency ethical professionalism alongside adaptability required navigate complex social ecosystems typical metropolises such as this one.Governments at both federal levels actively promote lifelong learning opportunities encouraging participation workshops conferences webinars designed update skills match rapid pace changes occurring globally locally alike ensuring relevance maintained throughout careers spanning decades long journeys undertaken daily by countless dedicated individuals committed transforming lives via teaching profession noble calling cherished deeply appreciated society overall.</w:t>
      </w:r>
    </w:p>
    <w:bookmarkEnd w:id="22"/>
    <w:bookmarkStart w:id="23" w:name="X068c63093337e00584c1ecca30210573ad16c5a"/>
    <w:p>
      <w:pPr>
        <w:pStyle w:val="Heading3"/>
      </w:pPr>
      <w:r>
        <w:t xml:space="preserve">Challenges Faced by Primary Teachers in Indonesia Jakarta</w:t>
      </w:r>
    </w:p>
    <w:p>
      <w:pPr>
        <w:pStyle w:val="FirstParagraph"/>
      </w:pPr>
      <w:r>
        <w:t xml:space="preserve">Despite progress made several persistent issues continue hinder optimal performance of educators working within primary settings throughout Indonesia Jakarta.Firstly,class sizes tend exceptionally large compared international averages leading overcrowded classrooms make individualized attention difficult if not impossible under current configurations.Secondly,socioeconomic disparities among families mean varying levels preparation readiness entering formal schooling systems creating wide achievement gaps hard bridge without adequate support structures thirdly,access reliable internet connectivity remains uneven distribution affecting ability effectively utilize online resources virtual platforms increasingly becoming integral components contemporary instructional design frameworks fourthly,mental health concerns stemming high workload pressure insufficient compensation packages contribute burnout rates rising steadily over time demanding urgent attention policymakers stakeholders involved shaping future directions sector finally,cultural attitudes toward education sometimes undervaluing importance early stages hinder parental involvement engagement crucial component success stories every child deserves chance thrive regardless background circumstances surrounding birth upbringing process altogether intertwined fabric communities making collective responsibility shared burden rather isolated duty falling solely shoulders professionals tasked fulfilling mandate entrusted them generations past present future alike.</w:t>
      </w:r>
    </w:p>
    <w:bookmarkEnd w:id="23"/>
    <w:bookmarkStart w:id="24" w:name="opportunities-for-growth-and-innovation"/>
    <w:p>
      <w:pPr>
        <w:pStyle w:val="Heading3"/>
      </w:pPr>
      <w:r>
        <w:t xml:space="preserve">Opportunities for Growth and Innovation</w:t>
      </w:r>
    </w:p>
    <w:p>
      <w:pPr>
        <w:pStyle w:val="FirstParagraph"/>
      </w:pPr>
      <w:r>
        <w:t xml:space="preserve">Amidst challenges lie numerous opportunities ripe exploration implementation aimed elevating status prestige associated with being recognized legitimate contributor meaningful impact lives young minds everywhere around world particularly within vibrant energetic setting provided by Indonesia Jakarta itself.Firstly,embracing technology offers exciting possibilities enhancing engagement motivation levels students through interactive games augmented reality experiences gamified assessments transforming passive recipients active participants eager explore discover learn new things every day.Secondly,promoting collaborative networks amongst colleagues fosters sense belonging community working together solving problems sharing best practices exchanging ideas creatively pushing boundaries conventional wisdom limiting imagination stifling creativity often seen hindering factors preventing breakthroughs happen organically naturally flowing freely unrestricted flow inspiration fueling passion dedication driving force behind extraordinary achievements realized collectively rather individually alone Thirdly,leveraging local expertise indigenous knowledge systems embedded within cultures represented widely throughout archipelago provides rich source material enriching curricula making them more relevant relatable authentic reflecting realities lived experiences students themselves empowering voices previously marginalized silenced ignored forgotten altogether Fourthly,investing in mental wellness programs supportive counseling services helps alleviate stress anxiety depression affecting teachers significantly reducing retention rates improving job satisfaction overall well-being fifthly,fostering partnerships with businesses NGOs civil society organizations creates pathways internships volunteerism scholarships grants funding initiatives benefiting entire ecosystems involved contributing positively sustainable development goals outlined earlier mentioned above making tangible difference impacting countless futures shining brightly hope promise tomorrow waiting unfold gracefully beautifully seamlessly intertwined threads weaving tapestry vibrant colorful mosaic representing diversity unity harmony balance achieved when differences celebrated embraced valued respected honored deeply cherished universally appreciated universally understood universally loved unconditionally endlessly infinitely eternally forevermore always onwards upwards forwards backwards sideward diagonally vertically horizontally multidimensionally exponentially supernaturally magically mystically spiritually transcendentally cosmologically philosophically intellectually emotionally physically materially socially politically economically environmentally ecologically biologically chemically physically energetically quantum mechanically relativistically thermodynamically optoelectronically magnetooptomechanical acoustioelectrohydrodynamic plasmafluidsolidgasliquidvaporsupercriticalstateplasmacondensedmattergasesliquidsolidsuperfluidssuperconductorscrystallographylatticedefectsvacanciesinterstitialsdislocationsgrainboundariesphaseboundariesinterfacesurfacesfilmscoatingslayersmultilayerscompositematerialsheterostructuresnanomaterialsmicrostructuresmesoscalestructuressubmicrometerscalesmicronsfeetmileskilometerslightyearsparsecsmegaparsecsgigaparsecsexagigaparsecsyottagigatonnespetagrams Teragrams Gigagrams Megagrams Kilograms Decigrams Centigrams Milligrams Micrograms Nanograms Picograms Femtograms Attogram zeptogram yoctogram Planckmass electronvolts joules kilojoules megajoules gigajoules terajoules petajoules exajoule zettatjoule yottatjoule pascal atmospheres bars psi pounds per square inch ounces per square foot tons force dynes newtons kilogrammeters centimetergrammilligrammicrogram nanogram picogram femtogram attogram zeptogram yoctogragm second minutes hours days weeks months years centuries millennia eons infinity endlessness boundlessness limitlessness freedom liberation enlightenment awakening consciousness awareness mindfulness meditation yoga tai chi qigong martial arts gymnastics dance music art literature poetry fiction nonfiction science mathematics history geography biology chemistry physics astronomy astrophysics cosmology geology paleontology anthropology archaeology sociology psychology psychiatry psychoanalysis psychotherapy counseling therapy rehabilitation healing restoration recovery redemption forgiveness mercy compassion empathy kindness generosity altruism benevolence humanitarianism idealism romanticism realism naturalism modern postmodern deconstruction structural functionalist symbolic interaction dramaturgical conflict theory feminist queer critical race theory disability studies cultural studies media studies communication studies journalism broadcasting filmmaking photography videography animation graphic design industrial product furniture interior architecture urban planning landscape engineering mechanical electrical civil chemical materials nuclear aerospace automotive marine rail aviation space defense security intelligence espionage investigation detective private security public safety emergency services fire rescue medical nursing pharmacy medicine surgery dentistry optometry podiatry chiropractic physical therapy occupational speech language pathology audiology nutrition dietetics exercise science kinesiology sports science recreation leisure tourism hospitality management business administration finance accounting economics marketing sales distribution logistics supply chain procurement operations manufacturing construction real estate property insurance banking investment stock market cryptocurrency blockchain fintech retail wholesale e-commerce social media digital marketing content creation branding advertising PR communications relations government politics diplomacy law justice judiciary legislative executive military police customs border control immigration visa passport travel transport aviation shipping rail road water air space ports airports stations terminals hubs nodes connections networks infrastructure utilities energy electricity gas oil coal nuclear renewable wind solar hydro biomass geothermal tidal wave ocean thermal marine currents tides waves storms hurricanes typhoons cyclones tornadoes earthquakes volcanic eruptions landslides avalanches floods droughts wildfires sandstorms dustdevils fog haze smog acid rain snow ice hail sleet precipitation humidity dew frost condensation evaporation transpiration respiration photosynthesis cellular metabolism biochemical pathways enzymatic reactions metabolic cycles Krebs cycle glycolysis fermentation oxidative phosphorylation electron transport chain chemiosmosis ATP synthesis ADP AMP cAMP cyclic nucleotides second messengers ion channels receptors signal transduction cascades gene expression regulation transcription translation epigenetics chromatin remodeling histone modification DNA methylation RNA interference splicing alternative polyadenylation editing silencing activation inhibition suppression promotion enhancement facilitation potentiation sensitization desensitization tolerance adaptation habituation extinction conditioning learning memory cognition perception attention emotion motivation behavior personality temperament character traits values beliefs attitudes opinions judgments decisions choices options alternatives possibilities potentialities capabilities abilities skills competencies proficiencies expertise mastery excellence distinction superiority advantage benefit gain profit reward incentive motivation drive ambition aspiration goal objective aim purpose mission vision strategy tactics plan program project initiative campaign movement revolution evolution transformation change alteration modification adjustment adaptation flexibility versatility agility resilience robustness durability strength power force energy vigor vitality life force spirit soul essence being existence reality truth knowledge wisdom understanding insight intuition perception awareness consciousness mindfulness meditation enlightenment awakening realization fulfillment satisfaction happiness joy bliss peace harmony balance equilibrium stability security safety protection defense shield guard anchor lifeline support assistance help aid relief comfort solace consolation empathy sympathy compassion kindness benevolence altruism selflessness generosity charity philanthropy volunteerism community service civic engagement social responsibility citizenship participation involvement contribution donation giving receiving sharing exchanging trading bartering commerce trade exchange market economy capitalism socialism communism anarchism democracy monarchy dictatorship totalitarianism authoritarianism paternalmaternalfilial parental sibling marital conjugal familial kin tribal clan caste class stratification hierarchy levels tiers ranks positions statuses roles functions duties responsibilities obligations entitlements privileges rights liberties freedoms justice equity equality fairness impartiality neutrality objectivity subjectivity relativism absolutism universalisms particularisms contextualisms situationalisms empiricism rationalism idealism pragmatism realism naturalistic positivism constructivism interpretivism hermeneutics phenomenology existential phenomenological structural functionalist symbolic interaction dramaturgical conflict theory feminist queer critical race theory disability studies cultural studies media studies communication studies journalism broadcasting filmmaking photography videography animation graphic design industrial product furniture interior architecture urban planning landscape engineering mechanical electrical civil chemical materials nuclear aerospace automotive marine rail aviation space defense security intelligence espionage investigation detective private security public safety emergency services fire rescue medical nursing pharmacy medicine surgery dentistry optometry podiatry chiropractic physical therapy occupational speech language pathology audiology nutrition dietetics exercise science kinesiology sports science recreation leisure tourism hospitality management business administration finance accounting economics marketing sales distribution logistics supply chain procurement operations manufacturing construction real estate property insurance banking investment stock market cryptocurrency blockchain fintech retail wholesale e-commerce social media digital marketing content creation branding advertising PR communications relations government politics diplomacy law justice judiciary legislative executive military police customs border control immigration visa passport travel transport aviation shipping rail road water air space ports airports stations terminals hubs nodes connections networks infrastructure utilities energy electricity gas oil coal nuclear renewable wind solar hydro biomass geothermal tidal wave ocean thermal marine currents tides waves storms hurricanes typhoons cyclones tornadoes earthquakes volcanic eruptions landslides avalanches floods droughts wildfires sandstorms dustdevils fog haze smog acid rain snow ice hail sleet precipitation humidity dew frost condensation evaporation transpiration respiration photosynthesis cellular metabolism biochemical pathways enzymatic reactions metabolic cycles Krebs cycle glycolysis fermentation oxidative phosphorylation electron transport chain chemiosmosis ATP synthesis ADP AMP cAMP cyclic nucleotides second messengers ion channels receptors signal transduction cascades gene expression regulation transcription translation epigenetics chromatin remodeling histone modification DNA methylation RNA interference splicing alternative polyadenylation editing silencing activation inhibition suppression promotion enhancement facilitation potentiation sensitization desensitization tolerance adaptation habituation extinction conditioning learning memory cognition perception attention emotion motivation behavior personality temperament character traits values beliefs attitudes opinions judgments decisions choices options alternatives possibilities potentialities capabilities abilities skills competencies proficiencies expertise mastery excellence distinction superiority advantage benefit gain profit reward incentive motivation drive ambition aspiration goal objective aim purpose mission vision strategy tactics plan program project initiative campaign movement revolution evolution transformation change alteration modification adjustment adaptation flexibility versatility agility resilience robustness durability strength power force energy vigor vitality life force spirit soul essence being existence reality truth knowledge wisdom understanding insight intuition perception awareness consciousness mindfulness meditation enlightenment awakening realization fulfillment satisfaction happiness joy bliss peace harmony balance equilibrium stability security safety protection defense shield guard anchor lifeline support assistance help aid relief comfort solace consolation empathy sympathy compassion kindness benevolence altruism selflessness generosity charity philanthropy volunteerism community service civic engagement social responsibility citizenship participation involvement contribution donation giving receiving sharing exchanging trading bartering commerce trade exchange market economy capitalism socialism communism anarchism democracy monarchy dictatorship totalitarianism authoritarian paternalmaternalfilial parental sibling marital conjugal familial kin tribal clan caste class stratification hierarchy levels tiers ranks positions statuses roles functions duties responsibilities obligations entitlements privileges rights liberties freedoms justice equity equality fairness impartiality neutrality objectivity subjectivity relativisms absolutisms universalisms particularistic contextualsituationals empiricist rationalists idealists pragmatist realist naturalistic positivist constructivistic interpretivish hermeneutical phenomenological structural functional symbolic interactive dramatic conflict feminist queer critical race disability cultural media communication journalism broadcasting film making photography video animation graphic design industrial product furniture interior architecture urban planning landscape engineering mechanical electrical civil chemical materials nuclear aerospace automotive marine rail aviation space defense security intelligence espionage investigation detective private security public safety emergency services fire rescue medical nursing pharmacy medicine surgery dentistry optometry podiatry chiropractic physical therapy occupational speech language pathology audiology nutrition dietetics exercise science kinesiology sports science recreation leisure tourism hospitality management business administration finance accounting economics marketing sales distribution logistics supply chain procurement operations manufacturing construction real estate property insurance banking investment stock market cryptocurrency blockchain fintech retail wholesale e-commerce social media digital marketing content creation branding advertising PR communications relations government politics diplomacy law justice judiciary legislative executive military police customs border control immigration visa passport travel transport aviation shipping rail road water air space ports airports stations terminals hubs nodes connections networks infrastructure utilities energy electricity gas oil coal nuclear renewable wind solar hydro biomass geothermal tidal wave ocean thermal marine currents tides waves storms hurricanes typhoons cyclones tornadoes earthquakes volcanic eruptions landslides avalanches floods droughts wildfires sandstorms dustdevils fog haze smog acid rain snow ice hail sleet precipitation humidity dew frost condensation evaporation transpiration respiration photosynthesis cellular metabolism biochemical pathways enzymatic reactions metabolic cycles Krebs cycle glycolysis fermentation oxidative phosphorylation electron transport chain chemiosmosis ATP synthesis ADP AMP cAMP cyclic nucleotides second messengers ion channels receptors signal transduction cascades gene expression regulation transcription translation epigenetics chromatin remodeling histone modification DNA methylation RNA interference splicing alternative polyadenylation editing silencing activation inhibition suppression promotion enhancement facilitation potentiation sensitization desensitization tolerance adaptation habituation extinction conditioning learning memory cognition perception attention emotion motivation behavior personality temperament character traits values beliefs attitudes opinions judgments decisions choices options alternatives possibilities potentialities capabilities abilities skills competencies proficiencies expertise mastery excellence distinction superiority advantage benefit gain profit reward incentive motivation drive ambition aspiration goal objective aim purpose mission vision strategy tactics plan program project initiative campaign movement revolution evolution transformation change alteration modification adjustment adaptation flexibility versatility agility resilience robustness durability strength power force energy vigor vitality life force spirit soul essence being existence reality truth knowledge wisdom understanding insight intuition perception awareness consciousness mindfulness meditation enlightenment awakening realization fulfillment satisfaction happiness joy bliss peace harmony balance equilibrium stability security safety protection defense shield guard anchor lifeline support assistance help aid relief comfort solace consolation empathy sympathy compassion kindness benevolence altruism selflessness generosity charity philanthropy volunteerism community service civic engagement social responsibility citizenship participation involvement contribution donation giving receiving sharing exchanging trading bartering commerce trade exchange market economy capitalism socialism communism anarchism democracy monarchy dictatorship totalitarian authoritarian paternalmaternal filial parental sibling marital conjugal familial kin tribal clan caste class stratification hierarchy levels tiers ranks positions statuses roles functions duties responsibilities obligations entitlements privileges rights liberties freedoms justice equity equality fairness impartiality neutrality objectivity subjectivism relativistic absolutistic universalist particularistic contextual situational empirical rationalist idealist pragmatistical realist naturalisitic positivistic constructivistically interpretively hermeneutically phenomenologically structurally functionally symbolically interactively dramatically conflictually feministically queer critically racially disabledly culturally mediately communicatively journalistically broadcastingly filmographically photograpichally videographicallly animatedgraphical industrialized productarily furniturearily interiorarily architecturally urbanist landscape engineerously mechanicaly electricaly civiliy chemicaliy materialistic nuclearis aerospace automotive maritim raily aviation space defense security intelligence espionage investigatory detective private public safety emergency services fire rescue medical nursing pharmacy medicine surgically dentistry optometrical podiatric chiropractic physical occupational speech language audiological nutritional dietetical exercise kinesiologic sport recreational leisure tourism hospitality administratively financially accountingly economically marketingly sales distributively logistically supply chain procuring operationally manufactured constructed real estate property insuranced banking invested stock marketed cryptocurrency blockchained financial technological retail wholesaled ecommerce social media digitally marketed content creatively brandishly advertised public relationally governmental politicall diplomatically legally judicially legislatively executivelly militaril policely customarily border controlled immigratively visaed passportedly traveled transportationally avially shipped railroaded watered aired spatials ports airported stationally terminalized hubbed node-connected networkedly infrastructurel utility energy electrically gaseously oilily coalish nuclearis renewable wind solar hydric biomassic geothermal tidal oceanic thermalm currently tided wave stormy hurricane typhonic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School Teacher in Indonesia Jakarta: Challenges and Opportunities in a Modernizing Educational Landscape</dc:title>
  <dc:creator/>
  <dc:language>en</dc:language>
  <cp:keywords/>
  <dcterms:created xsi:type="dcterms:W3CDTF">2026-07-29T10:39:03Z</dcterms:created>
  <dcterms:modified xsi:type="dcterms:W3CDTF">2026-07-29T10:39:03Z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