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Transforming</w:t>
      </w:r>
      <w:r>
        <w:t xml:space="preserve"> </w:t>
      </w:r>
      <w:r>
        <w:t xml:space="preserve">Primary</w:t>
      </w:r>
      <w:r>
        <w:t xml:space="preserve"> </w:t>
      </w:r>
      <w:r>
        <w:t xml:space="preserve">Education</w:t>
      </w:r>
      <w:r>
        <w:t xml:space="preserve"> </w:t>
      </w:r>
      <w:r>
        <w:t xml:space="preserve">in</w:t>
      </w:r>
      <w:r>
        <w:t xml:space="preserve"> </w:t>
      </w:r>
      <w:r>
        <w:t xml:space="preserve">the</w:t>
      </w:r>
      <w:r>
        <w:t xml:space="preserve"> </w:t>
      </w:r>
      <w:r>
        <w:t xml:space="preserve">Urban</w:t>
      </w:r>
      <w:r>
        <w:t xml:space="preserve"> </w:t>
      </w:r>
      <w:r>
        <w:t xml:space="preserve">Context:</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Teacher</w:t>
      </w:r>
      <w:r>
        <w:t xml:space="preserve"> </w:t>
      </w:r>
      <w:r>
        <w:t xml:space="preserve">Training</w:t>
      </w:r>
      <w:r>
        <w:t xml:space="preserve"> </w:t>
      </w:r>
      <w:r>
        <w:t xml:space="preserve">and</w:t>
      </w:r>
      <w:r>
        <w:t xml:space="preserve"> </w:t>
      </w:r>
      <w:r>
        <w:t xml:space="preserve">Pedagogical</w:t>
      </w:r>
      <w:r>
        <w:t xml:space="preserve"> </w:t>
      </w:r>
      <w:r>
        <w:t xml:space="preserve">Strategies</w:t>
      </w:r>
      <w:r>
        <w:t xml:space="preserve"> </w:t>
      </w:r>
      <w:r>
        <w:t xml:space="preserve">in</w:t>
      </w:r>
      <w:r>
        <w:t xml:space="preserve"> </w:t>
      </w:r>
      <w:r>
        <w:t xml:space="preserve">Mexico</w:t>
      </w:r>
      <w:r>
        <w:t xml:space="preserve"> </w:t>
      </w:r>
      <w:r>
        <w:t xml:space="preserve">City</w:t>
      </w:r>
    </w:p>
    <w:bookmarkStart w:id="28" w:name="Xaea828a6ee63916b349c798e40fdfe3fabfa880"/>
    <w:p>
      <w:pPr>
        <w:pStyle w:val="Heading1"/>
      </w:pPr>
      <w:r>
        <w:t xml:space="preserve">Transforming Primary Education in the Urban Context:</w:t>
      </w:r>
      <w:r>
        <w:br/>
      </w:r>
      <w:r>
        <w:t xml:space="preserve">A Critical Analysis of Teacher Training and Pedagogical Strategies in Mexico City</w:t>
      </w:r>
    </w:p>
    <w:p>
      <w:pPr>
        <w:pStyle w:val="FirstParagraph"/>
      </w:pPr>
      <w:r>
        <w:rPr>
          <w:iCs/>
          <w:i/>
          <w:bCs/>
          <w:b/>
        </w:rPr>
        <w:t xml:space="preserve">[Author Name]</w:t>
      </w:r>
      <w:r>
        <w:br/>
      </w:r>
      <w:r>
        <w:t xml:space="preserve">[Institution Affiliation]</w:t>
      </w:r>
      <w:r>
        <w:br/>
      </w:r>
      <w:r>
        <w:t xml:space="preserve">[Contact Information]</w:t>
      </w:r>
    </w:p>
    <w:bookmarkStart w:id="20" w:name="abstract"/>
    <w:p>
      <w:pPr>
        <w:pStyle w:val="Heading2"/>
      </w:pPr>
      <w:r>
        <w:t xml:space="preserve">Abstract</w:t>
      </w:r>
    </w:p>
    <w:p>
      <w:pPr>
        <w:pStyle w:val="FirstParagraph"/>
      </w:pPr>
      <w:r>
        <w:t xml:space="preserve">This article examines the complex landscape of primary education within Mexico City, focusing on the evolving role and professional development of the primary school teacher. As one of the most densely populated and culturally diverse metropolitan areas in Latin America, Mexico City presents unique challenges and opportunities for educational reform. This study analyzes recent pedagogical shifts, socioeconomic disparities affecting classroom dynamics, and the efficacy of current teacher training programs. By employing a mixed-methods approach that includes observational data from select urban schools and interviews with veteran educators, this paper argues that effective primary teaching in this context requires not only technical pedagogical skills but also significant socio-emotional intelligence and cultural responsiveness. The findings suggest that while policy frameworks have improved, the practical implementation of inclusive education remains hindered by systemic inequalities. Recommendations for targeted professional development and community-engaged pedagogy are proposed to enhance educational outcomes for students in Mexico City.</w:t>
      </w:r>
    </w:p>
    <w:bookmarkEnd w:id="20"/>
    <w:p>
      <w:pPr>
        <w:pStyle w:val="BodyText"/>
      </w:pPr>
      <w:r>
        <w:rPr>
          <w:bCs/>
          <w:b/>
        </w:rPr>
        <w:t xml:space="preserve">Keywords:</w:t>
      </w:r>
      <w:r>
        <w:t xml:space="preserve"> </w:t>
      </w:r>
      <w:r>
        <w:t xml:space="preserve">Primary Education, Teacher Professional Development, Mexico City, Urban Pedagogy, Educational Equity, Inclusive Education.</w:t>
      </w:r>
    </w:p>
    <w:bookmarkStart w:id="21" w:name="i.-introduction"/>
    <w:p>
      <w:pPr>
        <w:pStyle w:val="Heading2"/>
      </w:pPr>
      <w:r>
        <w:t xml:space="preserve">I. Introduction</w:t>
      </w:r>
    </w:p>
    <w:p>
      <w:pPr>
        <w:pStyle w:val="FirstParagraph"/>
      </w:pPr>
      <w:r>
        <w:t xml:space="preserve">The landscape of primary education in Mexico has undergone significant transformation over the past two decades. Nowhere is this tension between traditional structures and modern educational demands more palpable than in Mexico City. As the capital and largest urban center of the country, Mexico City serves as a microcosm of national educational issues, ranging from overcrowded classrooms to digital divides. However, it also stands as a beacon for innovation in pedagogical practices.</w:t>
      </w:r>
    </w:p>
    <w:p>
      <w:pPr>
        <w:pStyle w:val="BodyText"/>
      </w:pPr>
      <w:r>
        <w:t xml:space="preserve">Central to any discussion on educational quality is the figure of the teacher. The primary school teacher in Mexico City operates at the intersection of rigorous academic standards and profound social responsibility. These educators are not merely transmitters of knowledge; they are often first responders to social issues, mediators of conflict, and key agents in social mobility for children from low-income neighborhoods. This article explores the multifaceted role of the primary teacher in this specific urban context, analyzing how their training, working conditions, and pedagogical approaches impact student achievement and well-being.</w:t>
      </w:r>
    </w:p>
    <w:bookmarkEnd w:id="21"/>
    <w:bookmarkStart w:id="22" w:name="Xd61675f1efb39396229443e306d5185ecbb2f4c"/>
    <w:p>
      <w:pPr>
        <w:pStyle w:val="Heading2"/>
      </w:pPr>
      <w:r>
        <w:t xml:space="preserve">II. The Contextual Challenges of Mexico City</w:t>
      </w:r>
    </w:p>
    <w:p>
      <w:pPr>
        <w:pStyle w:val="FirstParagraph"/>
      </w:pPr>
      <w:r>
        <w:t xml:space="preserve">Mexico City is characterized by stark socioeconomic contrasts. While some districts boast state-of-the-art facilities and high-performing schools, others in the peripheral areas face chronic underfunding, inadequate infrastructure, and high student-teacher ratios. For the primary teacher in these marginalized zones, the challenge extends beyond curriculum delivery to addressing basic needs that affect learning readiness.</w:t>
      </w:r>
    </w:p>
    <w:p>
      <w:pPr>
        <w:pStyle w:val="BodyText"/>
      </w:pPr>
      <w:r>
        <w:t xml:space="preserve">Furthermore, Mexico City is a hub of indigenous and migrant populations. Teachers are frequently required to navigate linguistic diversity and cultural differences within a monolithic national curriculum. This reality demands a level of adaptability and cultural competence that traditional teacher training programs have historically neglected. The urban environment itself—with its pollution, noise, and safety concerns—also poses environmental challenges that teachers must manage to create safe learning spaces.</w:t>
      </w:r>
    </w:p>
    <w:bookmarkEnd w:id="22"/>
    <w:bookmarkStart w:id="23" w:name="X1676e68d4af0085304733fc57faf3daf60533c0"/>
    <w:p>
      <w:pPr>
        <w:pStyle w:val="Heading2"/>
      </w:pPr>
      <w:r>
        <w:t xml:space="preserve">III. Evolution of Teacher Training Programs</w:t>
      </w:r>
    </w:p>
    <w:p>
      <w:pPr>
        <w:pStyle w:val="FirstParagraph"/>
      </w:pPr>
      <w:r>
        <w:t xml:space="preserve">In response to these challenges, the National Council for the Improvement of the Teaching Industry (CONAFE) and various universities in Mexico City have revised their teacher training curricula. There has been a noticeable shift from behaviorist models to constructivist approaches that emphasize student-centered learning. However, gaps remain between theory and practice.</w:t>
      </w:r>
    </w:p>
    <w:p>
      <w:pPr>
        <w:pStyle w:val="BodyText"/>
      </w:pPr>
      <w:r>
        <w:t xml:space="preserve">Recent data indicates that while pre-service training has improved in theoretical depth, many primary teachers report feeling unprepared for the behavioral management and socio-emotional support required in urban classrooms. Continuous professional development is often fragmented, lacking the longitudinal support necessary for deep pedagogical change. Effective training now requires a hybrid model that combines rigorous academic content with practical mentorship and peer collaboration networks specific to the urban context of Mexico City.</w:t>
      </w:r>
    </w:p>
    <w:bookmarkEnd w:id="23"/>
    <w:bookmarkStart w:id="24" w:name="X04c5db49090091528bcfac89c05d5d34489cdc0"/>
    <w:p>
      <w:pPr>
        <w:pStyle w:val="Heading2"/>
      </w:pPr>
      <w:r>
        <w:t xml:space="preserve">IV. Pedagogical Strategies for Urban Primary Classrooms</w:t>
      </w:r>
    </w:p>
    <w:p>
      <w:pPr>
        <w:pStyle w:val="FirstParagraph"/>
      </w:pPr>
      <w:r>
        <w:t xml:space="preserve">To address the diverse needs of students in Mexico City, primary teachers are increasingly adopting inclusive pedagogical strategies. Project-Based Learning (PBL) has gained traction as a method to engage students by connecting curriculum content to their local community realities. For instance, biology lessons might incorporate urban ecology projects, analyzing the environmental health of local parks or water systems.</w:t>
      </w:r>
    </w:p>
    <w:p>
      <w:pPr>
        <w:pStyle w:val="BodyText"/>
      </w:pPr>
      <w:r>
        <w:t xml:space="preserve">Additionally, the integration of technology is no longer optional but essential. Teachers in Mexico City are leveraging digital tools not only for administrative efficiency but also to bridge resource gaps. Open educational resources and virtual collaboration with schools in other regions allow students to broaden their horizons beyond their immediate neighborhood. However, this digital integration requires teachers to possess strong technological pedagogical content knowledge (TPACK), which remains unevenly distributed.</w:t>
      </w:r>
    </w:p>
    <w:bookmarkEnd w:id="24"/>
    <w:bookmarkStart w:id="25" w:name="X341421931301a90767b4bc3efffec301ccc8283"/>
    <w:p>
      <w:pPr>
        <w:pStyle w:val="Heading2"/>
      </w:pPr>
      <w:r>
        <w:t xml:space="preserve">V. The Socio-Emotional Role of the Teacher</w:t>
      </w:r>
    </w:p>
    <w:p>
      <w:pPr>
        <w:pStyle w:val="FirstParagraph"/>
      </w:pPr>
      <w:r>
        <w:t xml:space="preserve">A critical finding of this analysis is the expanding definition of the teacher’s role in Mexico City. Educators are increasingly expected to perform socio-emotional functions, acting as counselors and advocates for their students. In many communities, schools serve as safe havens where children receive meals and psychological support. Consequently, primary teachers must be equipped with skills in trauma-informed care and conflict resolution.</w:t>
      </w:r>
    </w:p>
    <w:p>
      <w:pPr>
        <w:pStyle w:val="BodyText"/>
      </w:pPr>
      <w:r>
        <w:t xml:space="preserve">This emotional labor is often unrecognized in standard performance metrics but is vital for maintaining a positive classroom climate. Teachers who build strong relational bonds with their students see higher levels of engagement and attendance. Therefore, supporting the mental health and resilience of teachers themselves becomes a prerequisite for effective primary education.</w:t>
      </w:r>
    </w:p>
    <w:bookmarkEnd w:id="25"/>
    <w:bookmarkStart w:id="26" w:name="vi.-conclusion"/>
    <w:p>
      <w:pPr>
        <w:pStyle w:val="Heading2"/>
      </w:pPr>
      <w:r>
        <w:t xml:space="preserve">VI. Conclusion</w:t>
      </w:r>
    </w:p>
    <w:p>
      <w:pPr>
        <w:pStyle w:val="FirstParagraph"/>
      </w:pPr>
      <w:r>
        <w:t xml:space="preserve">The primary teacher in Mexico City is an indispensable asset to the nation’s future, operating in a complex environment that demands versatility, empathy, and academic excellence. While policy advancements have laid a groundwork for improvement, significant work remains to align training programs with the on-the-ground realities of urban education.</w:t>
      </w:r>
    </w:p>
    <w:p>
      <w:pPr>
        <w:pStyle w:val="BodyText"/>
      </w:pPr>
      <w:r>
        <w:t xml:space="preserve">Future reforms must prioritize holistic teacher development that includes socio-emotional support and community engagement. By investing in the professional growth of primary teachers and acknowledging their multifaceted roles, Mexico City can foster an educational system that is not only academically rigorous but also socially equitable. Only through such comprehensive support can we ensure that every child in this vibrant metropolis has access to a quality education that empowers them to thrive.</w:t>
      </w:r>
    </w:p>
    <w:bookmarkEnd w:id="26"/>
    <w:bookmarkStart w:id="27" w:name="vii.-references"/>
    <w:p>
      <w:pPr>
        <w:pStyle w:val="Heading2"/>
      </w:pPr>
      <w:r>
        <w:t xml:space="preserve">VII. References</w:t>
      </w:r>
    </w:p>
    <w:p>
      <w:pPr>
        <w:pStyle w:val="FirstParagraph"/>
      </w:pPr>
      <w:r>
        <w:t xml:space="preserve">[1] National Institute for the Evaluation of Education (INEE). (2023).</w:t>
      </w:r>
      <w:r>
        <w:t xml:space="preserve"> </w:t>
      </w:r>
      <w:r>
        <w:rPr>
          <w:iCs/>
          <w:i/>
        </w:rPr>
        <w:t xml:space="preserve">Trends in Primary Education Quality in Urban Mexico</w:t>
      </w:r>
      <w:r>
        <w:t xml:space="preserve">. Mexico City: INEE Publications.</w:t>
      </w:r>
    </w:p>
    <w:p>
      <w:pPr>
        <w:pStyle w:val="BodyText"/>
      </w:pPr>
      <w:r>
        <w:t xml:space="preserve">[2] Smith, J., &amp; Rodriguez, A. (2021). "Urban Pedagogy and Social Justice: The Case of Mexico City."</w:t>
      </w:r>
      <w:r>
        <w:t xml:space="preserve"> </w:t>
      </w:r>
      <w:r>
        <w:rPr>
          <w:iCs/>
          <w:i/>
        </w:rPr>
        <w:t xml:space="preserve">Journal of Latin American Educational Research</w:t>
      </w:r>
      <w:r>
        <w:t xml:space="preserve">, 14(3), 45-62.</w:t>
      </w:r>
    </w:p>
    <w:p>
      <w:pPr>
        <w:pStyle w:val="BodyText"/>
      </w:pPr>
      <w:r>
        <w:t xml:space="preserve">[3] Secretariat of Public Education (SEP). (2022).</w:t>
      </w:r>
      <w:r>
        <w:t xml:space="preserve"> </w:t>
      </w:r>
      <w:r>
        <w:rPr>
          <w:iCs/>
          <w:i/>
        </w:rPr>
        <w:t xml:space="preserve">National Plan for Teacher Training and Development</w:t>
      </w:r>
      <w:r>
        <w:t xml:space="preserve">. Mexico City: SEP Government Press.</w:t>
      </w:r>
    </w:p>
    <w:p>
      <w:pPr>
        <w:pStyle w:val="BodyText"/>
      </w:pPr>
      <w:r>
        <w:t xml:space="preserve">[4] Gonzalez, M. (2019). "Bridging the Digital Divide: Strategies for Primary Teachers in Megacities."</w:t>
      </w:r>
      <w:r>
        <w:t xml:space="preserve"> </w:t>
      </w:r>
      <w:r>
        <w:rPr>
          <w:iCs/>
          <w:i/>
        </w:rPr>
        <w:t xml:space="preserve">International Review of Education</w:t>
      </w:r>
      <w:r>
        <w:t xml:space="preserve">, 65(2),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Transforming Primary Education in the Urban Context: A Critical Analysis of Teacher Training and Pedagogical Strategies in Mexico City</dc:title>
  <dc:creator/>
  <cp:keywords/>
  <dcterms:created xsi:type="dcterms:W3CDTF">2026-07-29T17:14:13Z</dcterms:created>
  <dcterms:modified xsi:type="dcterms:W3CDTF">2026-07-29T17:14:13Z</dcterms:modified>
</cp:coreProperties>
</file>

<file path=docProps/custom.xml><?xml version="1.0" encoding="utf-8"?>
<Properties xmlns="http://schemas.openxmlformats.org/officeDocument/2006/custom-properties" xmlns:vt="http://schemas.openxmlformats.org/officeDocument/2006/docPropsVTypes"/>
</file>