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Imperative:</w:t>
      </w:r>
      <w:r>
        <w:t xml:space="preserve"> </w:t>
      </w:r>
      <w:r>
        <w:t xml:space="preserve">Enhancing</w:t>
      </w:r>
      <w:r>
        <w:t xml:space="preserve"> </w:t>
      </w:r>
      <w:r>
        <w:t xml:space="preserve">Primary</w:t>
      </w:r>
      <w:r>
        <w:t xml:space="preserve"> </w:t>
      </w:r>
      <w:r>
        <w:t xml:space="preserve">Teacher</w:t>
      </w:r>
      <w:r>
        <w:t xml:space="preserve"> </w:t>
      </w:r>
      <w:r>
        <w:t xml:space="preserve">Efficacy</w:t>
      </w:r>
      <w:r>
        <w:t xml:space="preserve"> </w:t>
      </w:r>
      <w:r>
        <w:t xml:space="preserve">in</w:t>
      </w:r>
      <w:r>
        <w:t xml:space="preserve"> </w:t>
      </w:r>
      <w:r>
        <w:t xml:space="preserve">Abuja,</w:t>
      </w:r>
      <w:r>
        <w:t xml:space="preserve"> </w:t>
      </w:r>
      <w:r>
        <w:t xml:space="preserve">Nigeria</w:t>
      </w:r>
    </w:p>
    <w:bookmarkStart w:id="30" w:name="Xa1865143bc5ab7309fa75587aebc2a9aa94f39c"/>
    <w:p>
      <w:pPr>
        <w:pStyle w:val="Heading1"/>
      </w:pPr>
      <w:r>
        <w:t xml:space="preserve">The Pedagogical Imperative: Enhancing Primary Teacher Efficacy in Abuja, Nigeria</w:t>
      </w:r>
    </w:p>
    <w:bookmarkStart w:id="29" w:name="Xded074eeee25296265be723231beedda39665ec"/>
    <w:p>
      <w:pPr>
        <w:pStyle w:val="Heading2"/>
      </w:pPr>
      <w:r>
        <w:t xml:space="preserve">A Critical Analysis of Pre-Service Training and In-Service Professional Development in the Federal Capital Territory</w:t>
      </w:r>
    </w:p>
    <w:p>
      <w:pPr>
        <w:pStyle w:val="FirstParagraph"/>
      </w:pPr>
      <w:r>
        <w:rPr>
          <w:bCs/>
          <w:b/>
        </w:rPr>
        <w:t xml:space="preserve">Abstract:</w:t>
      </w:r>
      <w:r>
        <w:br/>
      </w:r>
      <w:r>
        <w:t xml:space="preserve">This study examines the current state of primary teacher preparation and professional development within Abuja, Nigeria. As a rapidly urbanizing hub, Abuja presents unique pedagogical challenges distinct from rural Nigerian contexts. Through an analysis of existing educational policies and classroom observations, this paper argues that while foundational infrastructure is improving in the Federal Capital Territory (FCT), there remains a critical gap in subject-specific pedagogy for primary teachers. The article proposes a hybrid professional development model integrating digital literacy and child-centered methodologies to improve learning outcomes for Nigerian primary school students.</w:t>
      </w:r>
      <w:r>
        <w:br/>
      </w:r>
      <w:r>
        <w:br/>
      </w:r>
      <w:r>
        <w:rPr>
          <w:bCs/>
          <w:b/>
        </w:rPr>
        <w:t xml:space="preserve">Keywords:</w:t>
      </w:r>
      <w:r>
        <w:t xml:space="preserve"> </w:t>
      </w:r>
      <w:r>
        <w:t xml:space="preserve">Primary Education, Teacher Training, Abuja Nigeria, Pedagogical Content Knowledge, Educational Policy.</w:t>
      </w:r>
    </w:p>
    <w:bookmarkStart w:id="20" w:name="introduction"/>
    <w:p>
      <w:pPr>
        <w:pStyle w:val="Heading3"/>
      </w:pPr>
      <w:r>
        <w:t xml:space="preserve">1. Introduction</w:t>
      </w:r>
    </w:p>
    <w:p>
      <w:pPr>
        <w:pStyle w:val="FirstParagraph"/>
      </w:pPr>
      <w:r>
        <w:t xml:space="preserve">The quality of education in any nation is intrinsically linked to the competence and dedication of its teachers. In Nigeria, the primary school sector serves as the bedrock of literacy and numeracy development for millions of children. However, despite various government interventions aimed at improving basic education, learning outcomes remain a cause for concern. This article focuses specifically on Abuja, Nigeria's capital city, which serves as a microcosm for the broader educational landscape but possesses unique demographic and administrative characteristics. Unlike rural regions where teacher absenteeism and lack of resources are paramount concerns, Abuja faces different challenges related to urbanization, diverse socioeconomic backgrounds of students, and the pressure to meet international standards.</w:t>
      </w:r>
    </w:p>
    <w:p>
      <w:pPr>
        <w:pStyle w:val="BodyText"/>
      </w:pPr>
      <w:r>
        <w:t xml:space="preserve">The term "Teacher Primary" in this context refers not merely to educators holding a primary school teaching certificate, but specifically to those who possess the pedagogical content knowledge necessary to teach foundational subjects like English Language, Mathematics, and Basic Science effectively. The focus on Abuja is critical because as Nigeria’s political center, it attracts policy makers and educational researchers. Improving teacher efficacy in Abuja can serve as a pilot model for other urban centers across the country.</w:t>
      </w:r>
    </w:p>
    <w:bookmarkEnd w:id="20"/>
    <w:bookmarkStart w:id="21" w:name="Xb720cfa292e6679bcfaed323dd40ecdefb214f0"/>
    <w:p>
      <w:pPr>
        <w:pStyle w:val="Heading3"/>
      </w:pPr>
      <w:r>
        <w:t xml:space="preserve">2. Contextualizing Primary Education in Abuja</w:t>
      </w:r>
    </w:p>
    <w:p>
      <w:pPr>
        <w:pStyle w:val="FirstParagraph"/>
      </w:pPr>
      <w:r>
        <w:t xml:space="preserve">The Federal Capital Territory (FCT) administration has made significant strides in recent years to modernize educational facilities. However, the expansion of infrastructure has not been matched by a proportional increase in high-quality teacher training. In Abuja, primary schools range from elite international institutions to government-owned public schools serving low-to-middle-income families. This disparity creates a bifurcated system where the quality of teaching varies drastically based on socioeconomic status.</w:t>
      </w:r>
    </w:p>
    <w:p>
      <w:pPr>
        <w:pStyle w:val="BodyText"/>
      </w:pPr>
      <w:r>
        <w:t xml:space="preserve">A key issue identified in recent audits is the age gap between newly recruited teachers and those nearing retirement. Many primary teachers in Abuja were trained under older pedagogical frameworks that emphasized rote memorization over critical thinking. Furthermore, the influx of migrant families into Abuja has resulted in classrooms with diverse linguistic backgrounds, requiring teachers to be adept at inclusive pedagogy—a skill often absent in traditional training programs.</w:t>
      </w:r>
    </w:p>
    <w:bookmarkEnd w:id="21"/>
    <w:bookmarkStart w:id="22" w:name="X937ca535c0962e1b9a7592f0aebd0d2cb45fb73"/>
    <w:p>
      <w:pPr>
        <w:pStyle w:val="Heading3"/>
      </w:pPr>
      <w:r>
        <w:t xml:space="preserve">3. The Gap Between Pre-Service Training and Classroom Reality</w:t>
      </w:r>
    </w:p>
    <w:p>
      <w:pPr>
        <w:pStyle w:val="FirstParagraph"/>
      </w:pPr>
      <w:r>
        <w:t xml:space="preserve">The preparation of the modern primary teacher requires a robust integration of theory and practice. In Nigeria, most primary teachers obtain their qualifications through Colleges of Education or NCE (Nigeria Certificate in Education) programs. While these institutions provide essential theoretical knowledge, critics argue that the practical component is insufficient. For teachers operating in Abuja, where digital tools and interactive learning aids are becoming increasingly common, the lack of technical proficiency among graduates is a significant hindrance.</w:t>
      </w:r>
    </w:p>
    <w:p>
      <w:pPr>
        <w:pStyle w:val="BodyText"/>
      </w:pPr>
      <w:r>
        <w:t xml:space="preserve">Moreover, there is a notable absence of training on socio-emotional learning (SEL). Primary education in Nigeria has historically focused heavily on academic rigor. However, contemporary educational research suggests that emotional well-being and social skills are prerequisites for cognitive development. Teachers in Abuja often report feeling ill-equipped to handle the behavioral complexities presented by urban students, leading to reliance on disciplinary measures rather than constructive guidance.</w:t>
      </w:r>
    </w:p>
    <w:bookmarkEnd w:id="22"/>
    <w:bookmarkStart w:id="25" w:name="Xab78000e6dfffd5b26ead9a324833fdd90dd3a3"/>
    <w:p>
      <w:pPr>
        <w:pStyle w:val="Heading3"/>
      </w:pPr>
      <w:r>
        <w:t xml:space="preserve">4. The Imperative for Continuous Professional Development (CPD)</w:t>
      </w:r>
    </w:p>
    <w:p>
      <w:pPr>
        <w:pStyle w:val="FirstParagraph"/>
      </w:pPr>
      <w:r>
        <w:t xml:space="preserve">To address these deficiencies, this article posits that pre-service training alone is insufficient. A robust framework for Continuous Professional Development (CPD) must be established specifically tailored to the urban context of Abuja, Nigeria. Current CPD initiatives are often sporadic and lack standardized evaluation metrics.</w:t>
      </w:r>
    </w:p>
    <w:bookmarkStart w:id="23" w:name="X41a6e5d430b027425ccb92da34e752b7eae7dcf"/>
    <w:p>
      <w:pPr>
        <w:pStyle w:val="Heading4"/>
      </w:pPr>
      <w:r>
        <w:t xml:space="preserve">4.1 Digital Integration in Primary Classrooms</w:t>
      </w:r>
    </w:p>
    <w:p>
      <w:pPr>
        <w:pStyle w:val="FirstParagraph"/>
      </w:pPr>
      <w:r>
        <w:t xml:space="preserve">In the 21st century, digital literacy is no longer optional for educators. Abuja boasts a growing tech ecosystem, yet primary classrooms remain largely analog. A proposed solution involves integrating simple digital tools into teacher training modules. For instance, using tablets for interactive storytelling or basic coding games can enhance engagement without requiring expensive infrastructure changes.</w:t>
      </w:r>
    </w:p>
    <w:bookmarkEnd w:id="23"/>
    <w:bookmarkStart w:id="24" w:name="child-centered-methodologies"/>
    <w:p>
      <w:pPr>
        <w:pStyle w:val="Heading4"/>
      </w:pPr>
      <w:r>
        <w:t xml:space="preserve">4.2 Child-Centered Methodologies</w:t>
      </w:r>
    </w:p>
    <w:p>
      <w:pPr>
        <w:pStyle w:val="FirstParagraph"/>
      </w:pPr>
      <w:r>
        <w:t xml:space="preserve">The shift from teacher-centered instruction to child-centered learning is a global trend that Nigeria must embrace. This involves training primary teachers in group work, inquiry-based learning, and differentiated instruction. In Abuja’s diverse classrooms, this approach allows teachers to cater to varying levels of ability and language proficiency within a single class.</w:t>
      </w:r>
    </w:p>
    <w:bookmarkEnd w:id="24"/>
    <w:bookmarkEnd w:id="25"/>
    <w:bookmarkStart w:id="26" w:name="Xb311e00359578e4724939daf6ae36daa6b34430"/>
    <w:p>
      <w:pPr>
        <w:pStyle w:val="Heading3"/>
      </w:pPr>
      <w:r>
        <w:t xml:space="preserve">5. Policy Recommendations for the FCT Education Authority</w:t>
      </w:r>
    </w:p>
    <w:p>
      <w:pPr>
        <w:pStyle w:val="FirstParagraph"/>
      </w:pPr>
      <w:r>
        <w:t xml:space="preserve">To enhance the efficacy of primary teachers in Abuja, several policy interventions are recommended:</w:t>
      </w:r>
    </w:p>
    <w:p>
      <w:pPr>
        <w:numPr>
          <w:ilvl w:val="0"/>
          <w:numId w:val="1001"/>
        </w:numPr>
        <w:pStyle w:val="Compact"/>
      </w:pPr>
      <w:r>
        <w:rPr>
          <w:bCs/>
          <w:b/>
        </w:rPr>
        <w:t xml:space="preserve">Mandatory Mentoring Programs:</w:t>
      </w:r>
      <w:r>
        <w:t xml:space="preserve"> </w:t>
      </w:r>
      <w:r>
        <w:t xml:space="preserve">Pairing novice teachers with experienced mentors for at least their first two years of service to provide ongoing support and feedback.</w:t>
      </w:r>
    </w:p>
    <w:p>
      <w:pPr>
        <w:numPr>
          <w:ilvl w:val="0"/>
          <w:numId w:val="1001"/>
        </w:numPr>
        <w:pStyle w:val="Compact"/>
      </w:pPr>
      <w:r>
        <w:rPr>
          <w:bCs/>
          <w:b/>
        </w:rPr>
        <w:t xml:space="preserve">Curriculum Reform in Colleges of Education:</w:t>
      </w:r>
      <w:r>
        <w:t xml:space="preserve"> </w:t>
      </w:r>
      <w:r>
        <w:t xml:space="preserve">Updating the NCE curriculum to include mandatory modules on digital pedagogy, special needs education, and child psychology.</w:t>
      </w:r>
    </w:p>
    <w:p>
      <w:pPr>
        <w:numPr>
          <w:ilvl w:val="0"/>
          <w:numId w:val="1001"/>
        </w:numPr>
        <w:pStyle w:val="Compact"/>
      </w:pPr>
      <w:r>
        <w:rPr>
          <w:bCs/>
          <w:b/>
        </w:rPr>
        <w:t xml:space="preserve">Incentivization for Rural-Urban Exchange:</w:t>
      </w:r>
      <w:r>
        <w:t xml:space="preserve"> </w:t>
      </w:r>
      <w:r>
        <w:t xml:space="preserve">Creating programs where teachers from rural areas in Nigeria can exchange experiences with those in Abuja, fostering a broader understanding of diverse educational challenges.</w:t>
      </w:r>
    </w:p>
    <w:p>
      <w:pPr>
        <w:numPr>
          <w:ilvl w:val="0"/>
          <w:numId w:val="1001"/>
        </w:numPr>
        <w:pStyle w:val="Compact"/>
      </w:pPr>
      <w:r>
        <w:rPr>
          <w:bCs/>
          <w:b/>
        </w:rPr>
        <w:t xml:space="preserve">Data-Driven Teacher Evaluation:</w:t>
      </w:r>
      <w:r>
        <w:t xml:space="preserve"> </w:t>
      </w:r>
      <w:r>
        <w:t xml:space="preserve">Moving away from purely administrative evaluations to performance-based assessments that measure student progress and teacher effectiveness.</w:t>
      </w:r>
    </w:p>
    <w:bookmarkEnd w:id="26"/>
    <w:bookmarkStart w:id="27" w:name="conclusion"/>
    <w:p>
      <w:pPr>
        <w:pStyle w:val="Heading3"/>
      </w:pPr>
      <w:r>
        <w:t xml:space="preserve">6. Conclusion</w:t>
      </w:r>
    </w:p>
    <w:p>
      <w:pPr>
        <w:pStyle w:val="FirstParagraph"/>
      </w:pPr>
      <w:r>
        <w:t xml:space="preserve">The quality of primary education in Nigeria is fundamentally dependent on the quality of its teachers. In Abuja, where the stakes are high due to its status as the nation’s capital, there is an urgent need to re-evaluate how teachers are trained and supported. While infrastructure improvements have been visible, the human capital component remains underdeveloped. By focusing on specialized training that addresses modern pedagogical needs—such as digital literacy and child-centered instruction—Abuja can set a benchmark for primary education in Nigeria.</w:t>
      </w:r>
    </w:p>
    <w:p>
      <w:pPr>
        <w:pStyle w:val="BodyText"/>
      </w:pPr>
      <w:r>
        <w:t xml:space="preserve">It is imperative that stakeholders, including the Federal Capital Territory Administration, non-governmental organizations, and academic institutions, collaborate to bridge the gap between teacher preparation and classroom reality. Only through a concerted effort to empower the primary teacher can Nigeria hope to achieve its Sustainable Development Goal (SDG) 4 of inclusive and equitable quality education.</w:t>
      </w:r>
    </w:p>
    <w:bookmarkEnd w:id="27"/>
    <w:bookmarkStart w:id="28" w:name="references"/>
    <w:p>
      <w:pPr>
        <w:pStyle w:val="Heading3"/>
      </w:pPr>
      <w:r>
        <w:t xml:space="preserve">7. References</w:t>
      </w:r>
    </w:p>
    <w:p>
      <w:pPr>
        <w:pStyle w:val="FirstParagraph"/>
      </w:pPr>
      <w:r>
        <w:t xml:space="preserve">Federal Republic of Nigeria. (2014). National Policy on Education. NERDC Press.</w:t>
      </w:r>
      <w:r>
        <w:br/>
      </w:r>
      <w:r>
        <w:t xml:space="preserve">Universal Basic Education Commission (UBEC). (2021). Annual Report on Primary Education in the FCT.</w:t>
      </w:r>
      <w:r>
        <w:br/>
      </w:r>
      <w:r>
        <w:t xml:space="preserve">World Bank. (2019). Nigeria Development Update: Investing in People.</w:t>
      </w:r>
      <w:r>
        <w:br/>
      </w:r>
      <w:r>
        <w:t xml:space="preserve">Okebukola, P. A. (2018). "Teacher Training and Educational Outcomes in West Africa." Journal of African Education, 45(3), 112-130.</w:t>
      </w:r>
      <w:r>
        <w:br/>
      </w:r>
      <w:r>
        <w:t xml:space="preserve">United Nations Children's Fund (UNICEF). (2022). State of the World's Children: Nigeria Country Profile.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Imperative: Enhancing Primary Teacher Efficacy in Abuja, Nigeria</dc:title>
  <dc:creator/>
  <cp:keywords/>
  <dcterms:created xsi:type="dcterms:W3CDTF">2026-07-29T05:56:00Z</dcterms:created>
  <dcterms:modified xsi:type="dcterms:W3CDTF">2026-07-29T05:56:00Z</dcterms:modified>
</cp:coreProperties>
</file>

<file path=docProps/custom.xml><?xml version="1.0" encoding="utf-8"?>
<Properties xmlns="http://schemas.openxmlformats.org/officeDocument/2006/custom-properties" xmlns:vt="http://schemas.openxmlformats.org/officeDocument/2006/docPropsVTypes"/>
</file>