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Primary</w:t>
      </w:r>
      <w:r>
        <w:t xml:space="preserve"> </w:t>
      </w:r>
      <w:r>
        <w:t xml:space="preserve">Education</w:t>
      </w:r>
      <w:r>
        <w:t xml:space="preserve"> </w:t>
      </w:r>
      <w:r>
        <w:t xml:space="preserve">Teaching</w:t>
      </w:r>
      <w:r>
        <w:t xml:space="preserve"> </w:t>
      </w:r>
      <w:r>
        <w:t xml:space="preserve">in</w:t>
      </w:r>
      <w:r>
        <w:t xml:space="preserve"> </w:t>
      </w:r>
      <w:r>
        <w:t xml:space="preserve">Lagos,</w:t>
      </w:r>
      <w:r>
        <w:t xml:space="preserve"> </w:t>
      </w:r>
      <w:r>
        <w:t xml:space="preserve">Nigeria</w:t>
      </w:r>
    </w:p>
    <w:bookmarkStart w:id="27" w:name="X9520b142c724f7b9e18d7f3e28558aaad693b06"/>
    <w:p>
      <w:pPr>
        <w:pStyle w:val="Heading1"/>
      </w:pPr>
      <w:r>
        <w:t xml:space="preserve">The Pedagogical Imperative: Enhancing Primary Teacher Competence in the Complex Ecosystem of Lagos, Nigeria</w:t>
      </w:r>
    </w:p>
    <w:p>
      <w:pPr>
        <w:pStyle w:val="FirstParagraph"/>
      </w:pPr>
      <w:r>
        <w:rPr>
          <w:bCs/>
          <w:b/>
        </w:rPr>
        <w:t xml:space="preserve">Journal of African Educational Studies</w:t>
      </w:r>
      <w:r>
        <w:br/>
      </w:r>
      <w:r>
        <w:t xml:space="preserve">Volume 42, Issue 3, Fall 2023</w:t>
      </w:r>
      <w:r>
        <w:br/>
      </w:r>
      <w:r>
        <w:t xml:space="preserve">Author: Dr. Adebayo Ogunlade,</w:t>
      </w:r>
      <w:r>
        <w:rPr>
          <w:iCs/>
          <w:i/>
        </w:rPr>
        <w:t xml:space="preserve">Institute for Urban Education Policy, University of Lagos</w:t>
      </w:r>
    </w:p>
    <w:bookmarkStart w:id="20" w:name="abstract"/>
    <w:p>
      <w:pPr>
        <w:pStyle w:val="Heading3"/>
      </w:pPr>
      <w:r>
        <w:rPr>
          <w:bCs/>
          <w:b/>
        </w:rPr>
        <w:t xml:space="preserve">Abstract</w:t>
      </w:r>
    </w:p>
    <w:p>
      <w:pPr>
        <w:pStyle w:val="FirstParagraph"/>
      </w:pPr>
      <w:r>
        <w:t xml:space="preserve">This article examines the critical role of the primary teacher within the educational infrastructure of Lagos, Nigeria. As Africa’s most populous city and its economic hub, Lagos presents a unique microcosm of educational challenges and opportunities. This paper argues that effective primary education in this region is contingent upon specialized pedagogical training that addresses socio-economic disparities, infrastructure deficits, and curriculum implementation gaps. Through a review of recent policy frameworks and field observations, the study highlights the necessity for context-specific teacher professional development to ensure equitable learning outcomes.</w:t>
      </w:r>
    </w:p>
    <w:bookmarkEnd w:id="20"/>
    <w:bookmarkStart w:id="21" w:name="introduction"/>
    <w:p>
      <w:pPr>
        <w:pStyle w:val="Heading2"/>
      </w:pPr>
      <w:r>
        <w:t xml:space="preserve">Introduction</w:t>
      </w:r>
    </w:p>
    <w:p>
      <w:pPr>
        <w:pStyle w:val="FirstParagraph"/>
      </w:pPr>
      <w:r>
        <w:t xml:space="preserve">The quality of any education system is fundamentally determined by the quality of its teachers. Nowhere is this axiom more pertinent than in Nigeria, where rapid population growth and urbanization have placed unprecedented strain on public services. Specifically, the state of Lagos serves as a critical case study for understanding primary education dynamics in developing megacities. As a global economic center, Lagos attracts migrants from across West Africa and within Nigeria itself, creating a diverse but often marginalized student population. The primary teacher in this environment is not merely an instructor of literacy and numeracy but acts as a social worker, counselor, and community leader.</w:t>
      </w:r>
    </w:p>
    <w:p>
      <w:pPr>
        <w:pStyle w:val="BodyText"/>
      </w:pPr>
      <w:r>
        <w:t xml:space="preserve">This article seeks to explore the multifaceted role of the primary teacher in Lagos. It moves beyond generic discussions on pedagogy to address the specific realities faced by educators in this region. The central thesis is that without targeted interventions regarding teacher training, welfare, and support systems, efforts to improve educational standards in Nigeria will remain superficial.</w:t>
      </w:r>
    </w:p>
    <w:bookmarkEnd w:id="21"/>
    <w:bookmarkStart w:id="22" w:name="Xbe309409ebe065c8d634ba66b1de3b82b5c570a"/>
    <w:p>
      <w:pPr>
        <w:pStyle w:val="Heading2"/>
      </w:pPr>
      <w:r>
        <w:t xml:space="preserve">The Context of Primary Education in Lagos</w:t>
      </w:r>
    </w:p>
    <w:p>
      <w:pPr>
        <w:pStyle w:val="FirstParagraph"/>
      </w:pPr>
      <w:r>
        <w:t xml:space="preserve">Lagos State operates a dual education system comprising public (government-owned) schools and private institutions. This dichotomy creates significant inequities. In the public sector, primary teachers often grapple with overcrowded classrooms, sometimes exceeding one hundred students per teacher, while simultaneously dealing with inadequate instructional materials. Conversely, private school teachers may face different pressures related to contractual instability and performance-based demands without corresponding professional support.</w:t>
      </w:r>
    </w:p>
    <w:p>
      <w:pPr>
        <w:pStyle w:val="BodyText"/>
      </w:pPr>
      <w:r>
        <w:t xml:space="preserve">Furthermore, the demographic diversity of Lagos adds complexity to the teaching process. Classrooms are often linguistic melting pots where English serves as the language of instruction, yet many pupils speak Yoruba, Hausa, Igbo, or Pidgin English at home. The primary teacher must navigate this linguistic diversity to ensure comprehension and engagement. This requires a level of cultural competence and pedagogical flexibility that goes beyond standard training curricula.</w:t>
      </w:r>
    </w:p>
    <w:bookmarkEnd w:id="22"/>
    <w:bookmarkStart w:id="23" w:name="X26e58c30372a279ff63490d31762e03631ddfc4"/>
    <w:p>
      <w:pPr>
        <w:pStyle w:val="Heading2"/>
      </w:pPr>
      <w:r>
        <w:t xml:space="preserve">Pedagogical Challenges and Curriculum Implementation</w:t>
      </w:r>
    </w:p>
    <w:p>
      <w:pPr>
        <w:pStyle w:val="FirstParagraph"/>
      </w:pPr>
      <w:r>
        <w:t xml:space="preserve">The Nigerian National Policy on Education mandates a structured curriculum for primary schools, emphasizing critical thinking, creativity, and moral development. However, the implementation of this policy in Lagos faces substantial hurdles. One major challenge is the gap between teacher preparation and classroom reality. Many primary teachers in Nigeria complete tertiary education programs that are theoretical rather than practical. They graduate with knowledge of educational psychology but lack strategies for managing large classes or adapting lessons to varied learning speeds.</w:t>
      </w:r>
    </w:p>
    <w:p>
      <w:pPr>
        <w:pStyle w:val="BodyText"/>
      </w:pPr>
      <w:r>
        <w:t xml:space="preserve">In Lagos, where educational resources can be scarce, the "chalk and talk" method remains prevalent despite global shifts toward child-centered learning. This pedagogical stagnation limits student engagement and critical thinking skills. For instance, science education often relies on memorization rather than experimentation due to a lack of laboratory facilities. Teachers in this environment require intensive professional development to transition from being mere transmitters of knowledge to facilitators of learning.</w:t>
      </w:r>
    </w:p>
    <w:bookmarkEnd w:id="23"/>
    <w:bookmarkStart w:id="24" w:name="Xe63ff7f3a98de6e13fd031a6976792c490364db"/>
    <w:p>
      <w:pPr>
        <w:pStyle w:val="Heading2"/>
      </w:pPr>
      <w:r>
        <w:t xml:space="preserve">The Role of Teacher Welfare and Professional Development</w:t>
      </w:r>
    </w:p>
    <w:p>
      <w:pPr>
        <w:pStyle w:val="FirstParagraph"/>
      </w:pPr>
      <w:r>
        <w:t xml:space="preserve">A critical aspect often overlooked in discussions about primary education is teacher welfare. In Lagos, the morale of teachers significantly impacts student outcomes. Issues such as delayed salary payments, particularly in certain local government areas, and insufficient housing allowances contribute to low job satisfaction. When primary teachers are financially stressed, their ability to dedicate time to lesson planning and individual student support diminishes.</w:t>
      </w:r>
    </w:p>
    <w:p>
      <w:pPr>
        <w:pStyle w:val="BodyText"/>
      </w:pPr>
      <w:r>
        <w:t xml:space="preserve">Moreover, continuous professional development (CPD) is often viewed as a bureaucratic formality rather than a genuine opportunity for growth. Effective CPD programs in Lagos must be localized, addressing the specific challenges of urban primary education. This includes training on inclusive education for children with disabilities, trauma-informed care for students from unstable backgrounds, and digital literacy to integrate technology into basic classrooms.</w:t>
      </w:r>
    </w:p>
    <w:bookmarkEnd w:id="24"/>
    <w:bookmarkStart w:id="25" w:name="X3feda3d73c5c06ddb5907a150ed3b09ee404fbb"/>
    <w:p>
      <w:pPr>
        <w:pStyle w:val="Heading2"/>
      </w:pPr>
      <w:r>
        <w:t xml:space="preserve">Policy Implications and Strategic Recommendations</w:t>
      </w:r>
    </w:p>
    <w:p>
      <w:pPr>
        <w:pStyle w:val="FirstParagraph"/>
      </w:pPr>
      <w:r>
        <w:t xml:space="preserve">To elevate the standard of primary education in Lagos, several strategic recommendations are proposed. First, the Lagos State Ministry of Education must prioritize the recruitment and retention of qualified teachers. This involves competitive compensation packages that reflect the high cost of living in Lagos. Second, there needs to be a robust mentorship framework where experienced educators guide new entrants into the profession.</w:t>
      </w:r>
    </w:p>
    <w:p>
      <w:pPr>
        <w:pStyle w:val="BodyText"/>
      </w:pPr>
      <w:r>
        <w:t xml:space="preserve">Third, collaboration between public institutions and private organizations is essential. Public-private partnerships can provide resources for teacher training workshops and modern teaching aids. Finally, the curriculum review process should involve primary teachers from Lagos in its design phase to ensure it is practical and relevant to their daily challenges.</w:t>
      </w:r>
    </w:p>
    <w:bookmarkEnd w:id="25"/>
    <w:bookmarkStart w:id="26" w:name="conclusion"/>
    <w:p>
      <w:pPr>
        <w:pStyle w:val="Heading2"/>
      </w:pPr>
      <w:r>
        <w:t xml:space="preserve">Conclusion</w:t>
      </w:r>
    </w:p>
    <w:p>
      <w:pPr>
        <w:pStyle w:val="FirstParagraph"/>
      </w:pPr>
      <w:r>
        <w:t xml:space="preserve">The primary teacher in Nigeria, particularly within the vibrant yet challenging context of Lagos, stands at the forefront of national development. Their effectiveness is not solely dependent on individual effort but on a supportive ecosystem that values professional expertise and provides adequate resources. By addressing the structural, pedagogical, and welfare-related challenges identified in this article, stakeholders can create an environment where primary teachers thrive. Ultimately, investing in these educators is synonymous with investing in the future of Nigeria’s largest city and its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A Critical Analysis of Primary Education Teaching in Lagos, Nigeria</dc:title>
  <dc:creator/>
  <dc:language>en</dc:language>
  <cp:keywords/>
  <dcterms:created xsi:type="dcterms:W3CDTF">2026-07-29T15:06:04Z</dcterms:created>
  <dcterms:modified xsi:type="dcterms:W3CDTF">2026-07-29T15:06:04Z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