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Infrastructure</w:t>
      </w:r>
      <w:r>
        <w:t xml:space="preserve"> </w:t>
      </w:r>
      <w:r>
        <w:t xml:space="preserve">Resilience</w:t>
      </w:r>
      <w:r>
        <w:t xml:space="preserve"> </w:t>
      </w:r>
      <w:r>
        <w:t xml:space="preserve">and</w:t>
      </w:r>
      <w:r>
        <w:t xml:space="preserve"> </w:t>
      </w:r>
      <w:r>
        <w:t xml:space="preserve">Digital</w:t>
      </w:r>
      <w:r>
        <w:t xml:space="preserve"> </w:t>
      </w:r>
      <w:r>
        <w:t xml:space="preserve">Sovereignty: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Post-Conflict</w:t>
      </w:r>
      <w:r>
        <w:t xml:space="preserve"> </w:t>
      </w:r>
      <w:r>
        <w:t xml:space="preserve">Afghanistan</w:t>
      </w:r>
    </w:p>
    <w:bookmarkStart w:id="31" w:name="X16a8e78d9c24110bab22d3a35ea62de8fcdff71"/>
    <w:p>
      <w:pPr>
        <w:pStyle w:val="Heading1"/>
      </w:pPr>
      <w:r>
        <w:t xml:space="preserve">Infrastructure Resilience and Digital Sovereignty: The Strategic Role of Telecommunication Engineers in Post-Conflict Afghanistan</w:t>
      </w:r>
    </w:p>
    <w:p>
      <w:pPr>
        <w:pStyle w:val="FirstParagraph"/>
      </w:pPr>
      <w:r>
        <w:rPr>
          <w:bCs/>
          <w:b/>
        </w:rPr>
        <w:t xml:space="preserve">Afghanistan Kabul Regional Development Institute</w:t>
      </w:r>
      <w:r>
        <w:br/>
      </w:r>
      <w:r>
        <w:t xml:space="preserve">Department of Electrical and Computer Engineering</w:t>
      </w:r>
      <w:r>
        <w:br/>
      </w:r>
      <w:r>
        <w:t xml:space="preserve">Kabul, Afghanistan</w:t>
      </w:r>
    </w:p>
    <w:bookmarkStart w:id="20" w:name="abstract"/>
    <w:p>
      <w:pPr>
        <w:pStyle w:val="Heading2"/>
      </w:pPr>
      <w:r>
        <w:t xml:space="preserve">Abstract</w:t>
      </w:r>
    </w:p>
    <w:p>
      <w:pPr>
        <w:pStyle w:val="FirstParagraph"/>
      </w:pPr>
      <w:r>
        <w:t xml:space="preserve">The reconstruction and stabilization of national infrastructure in developing nations require specialized technical expertise, particularly within the telecommunications sector. This article examines the critical role of the</w:t>
      </w:r>
      <w:r>
        <w:t xml:space="preserve"> </w:t>
      </w:r>
      <w:r>
        <w:rPr>
          <w:bCs/>
          <w:b/>
        </w:rPr>
        <w:t xml:space="preserve">Afghanistan Kabul</w:t>
      </w:r>
      <w:r>
        <w:t xml:space="preserve">-based</w:t>
      </w:r>
      <w:r>
        <w:t xml:space="preserve"> </w:t>
      </w:r>
      <w:r>
        <w:rPr>
          <w:bCs/>
          <w:b/>
        </w:rPr>
        <w:t xml:space="preserve">Telecommunication Engineer</w:t>
      </w:r>
      <w:r>
        <w:t xml:space="preserve"> </w:t>
      </w:r>
      <w:r>
        <w:t xml:space="preserve">in bridging the digital divide amidst complex geopolitical and environmental challenges. While global literature extensively covers telecom engineering standards, there is a paucity of research focusing on implementation strategies in high-risk, post-conflict zones such as Afghanistan. This study analyzes the unique operational constraints faced by engineers in</w:t>
      </w:r>
      <w:r>
        <w:t xml:space="preserve"> </w:t>
      </w:r>
      <w:r>
        <w:rPr>
          <w:bCs/>
          <w:b/>
        </w:rPr>
        <w:t xml:space="preserve">Afghanistan Kabul</w:t>
      </w:r>
      <w:r>
        <w:t xml:space="preserve">, including infrastructure fragility, spectrum management issues, and the integration of legacy systems with modern digital frameworks. By employing a case-study methodology focusing on recent upgrades to fiber-optic backbones in</w:t>
      </w:r>
      <w:r>
        <w:t xml:space="preserve"> </w:t>
      </w:r>
      <w:r>
        <w:rPr>
          <w:bCs/>
          <w:b/>
        </w:rPr>
        <w:t xml:space="preserve">Afghanistan Kabul</w:t>
      </w:r>
      <w:r>
        <w:t xml:space="preserve">, this paper argues that the local</w:t>
      </w:r>
      <w:r>
        <w:t xml:space="preserve"> </w:t>
      </w:r>
      <w:r>
        <w:rPr>
          <w:bCs/>
          <w:b/>
        </w:rPr>
        <w:t xml:space="preserve">Telecommunication Engineer</w:t>
      </w:r>
      <w:r>
        <w:t xml:space="preserve"> </w:t>
      </w:r>
      <w:r>
        <w:t xml:space="preserve">is not merely a technician but a pivotal agent of economic sovereignty and social cohesion. The findings suggest that sustainable development in the region hinges on empowering local engineering talent with advanced training and robust international partnerships, ensuring that telecommunications serve as a catalyst for broader societal stability.</w:t>
      </w:r>
    </w:p>
    <w:bookmarkEnd w:id="20"/>
    <w:bookmarkStart w:id="21" w:name="i.-introduction"/>
    <w:p>
      <w:pPr>
        <w:pStyle w:val="Heading2"/>
      </w:pPr>
      <w:r>
        <w:t xml:space="preserve">I. Introduction</w:t>
      </w:r>
    </w:p>
    <w:p>
      <w:pPr>
        <w:pStyle w:val="FirstParagraph"/>
      </w:pPr>
      <w:r>
        <w:t xml:space="preserve">In the contemporary era, telecommunications infrastructure is widely recognized as a foundational pillar of economic growth and social integration. For nations emerging from prolonged periods of instability, such as Afghanistan, the restoration and expansion of communication networks represent more than a technical upgrade; it is a matter of national security and humanitarian necessity. The capital city,</w:t>
      </w:r>
      <w:r>
        <w:t xml:space="preserve"> </w:t>
      </w:r>
      <w:r>
        <w:rPr>
          <w:bCs/>
          <w:b/>
        </w:rPr>
        <w:t xml:space="preserve">Afghanistan Kabul</w:t>
      </w:r>
      <w:r>
        <w:t xml:space="preserve">, serves as the central hub for these efforts, yet it faces distinct challenges compared to stable metropolitan centers. The primary actors in this transformation are the</w:t>
      </w:r>
      <w:r>
        <w:t xml:space="preserve"> </w:t>
      </w:r>
      <w:r>
        <w:rPr>
          <w:bCs/>
          <w:b/>
        </w:rPr>
        <w:t xml:space="preserve">Telecommunication Engineer</w:t>
      </w:r>
      <w:r>
        <w:t xml:space="preserve">s who design, implement, and maintain these critical systems.</w:t>
      </w:r>
    </w:p>
    <w:p>
      <w:pPr>
        <w:pStyle w:val="BodyText"/>
      </w:pPr>
      <w:r>
        <w:t xml:space="preserve">The context of</w:t>
      </w:r>
      <w:r>
        <w:t xml:space="preserve"> </w:t>
      </w:r>
      <w:r>
        <w:rPr>
          <w:bCs/>
          <w:b/>
        </w:rPr>
        <w:t xml:space="preserve">Afghanistan Kabul</w:t>
      </w:r>
      <w:r>
        <w:t xml:space="preserve"> </w:t>
      </w:r>
      <w:r>
        <w:t xml:space="preserve">presents a unique laboratory for engineering resilience. Unlike typical urban planning scenarios, engineers here must operate under conditions of intermittent power supply, security threats to physical infrastructure, and a rapidly evolving regulatory landscape. This article aims to dissect the specific responsibilities and challenges faced by the</w:t>
      </w:r>
      <w:r>
        <w:t xml:space="preserve"> </w:t>
      </w:r>
      <w:r>
        <w:rPr>
          <w:bCs/>
          <w:b/>
        </w:rPr>
        <w:t xml:space="preserve">Telecommunication Engineer</w:t>
      </w:r>
      <w:r>
        <w:t xml:space="preserve"> </w:t>
      </w:r>
      <w:r>
        <w:t xml:space="preserve">in this region. It posits that the effectiveness of national digital policies is directly correlated with the capacity and support provided to local engineering professionals.</w:t>
      </w:r>
    </w:p>
    <w:bookmarkEnd w:id="21"/>
    <w:bookmarkStart w:id="22" w:name="X8f9da15b9a8d8436bde35759879253a18838614"/>
    <w:p>
      <w:pPr>
        <w:pStyle w:val="Heading2"/>
      </w:pPr>
      <w:r>
        <w:t xml:space="preserve">II. Historical Context and Infrastructure Deficits</w:t>
      </w:r>
    </w:p>
    <w:p>
      <w:pPr>
        <w:pStyle w:val="FirstParagraph"/>
      </w:pPr>
      <w:r>
        <w:t xml:space="preserve">To understand the current role of telecommunications in</w:t>
      </w:r>
      <w:r>
        <w:t xml:space="preserve"> </w:t>
      </w:r>
      <w:r>
        <w:rPr>
          <w:bCs/>
          <w:b/>
        </w:rPr>
        <w:t xml:space="preserve">Afghanistan Kabul</w:t>
      </w:r>
      <w:r>
        <w:t xml:space="preserve">, one must acknowledge decades of conflict-induced infrastructure decay. The telecommunication sector suffered significant damage during various periods of unrest, leading to a reliance on fragmented, ad-hoc solutions for years. In recent decades, however, there has been a concerted effort to rebuild this framework. The transition from purely analog systems to digital mobile networks and broadband internet has been rapid but uneven.</w:t>
      </w:r>
    </w:p>
    <w:p>
      <w:pPr>
        <w:pStyle w:val="BodyText"/>
      </w:pPr>
      <w:r>
        <w:t xml:space="preserve">In</w:t>
      </w:r>
      <w:r>
        <w:t xml:space="preserve"> </w:t>
      </w:r>
      <w:r>
        <w:rPr>
          <w:bCs/>
          <w:b/>
        </w:rPr>
        <w:t xml:space="preserve">Afghanistan Kabul</w:t>
      </w:r>
      <w:r>
        <w:t xml:space="preserve">, the density of population and the concentration of government bodies necessitate a robust network architecture. However, legacy copper lines remain prevalent in older districts, creating bottlenecks that hinder high-speed data transmission. The</w:t>
      </w:r>
      <w:r>
        <w:t xml:space="preserve"> </w:t>
      </w:r>
      <w:r>
        <w:rPr>
          <w:bCs/>
          <w:b/>
        </w:rPr>
        <w:t xml:space="preserve">Telecommunication Engineer</w:t>
      </w:r>
      <w:r>
        <w:t xml:space="preserve"> </w:t>
      </w:r>
      <w:r>
        <w:t xml:space="preserve">plays a crucial role in assessing these legacy systems and determining the most cost-effective path toward modernization, often involving hybrid solutions that integrate satellite technology with terrestrial fiber optics.</w:t>
      </w:r>
    </w:p>
    <w:bookmarkEnd w:id="22"/>
    <w:bookmarkStart w:id="26" w:name="Xa9110221bc3942d0459fe92187eb39ef9623298"/>
    <w:p>
      <w:pPr>
        <w:pStyle w:val="Heading2"/>
      </w:pPr>
      <w:r>
        <w:t xml:space="preserve">III. Technical Challenges Specific to Afghanistan Kabul</w:t>
      </w:r>
    </w:p>
    <w:bookmarkStart w:id="23" w:name="X1e1342483573e1f385e72d6f8da35ada3ea2c65"/>
    <w:p>
      <w:pPr>
        <w:pStyle w:val="Heading3"/>
      </w:pPr>
      <w:r>
        <w:t xml:space="preserve">A. Environmental and Geographical Constraints</w:t>
      </w:r>
    </w:p>
    <w:p>
      <w:pPr>
        <w:pStyle w:val="FirstParagraph"/>
      </w:pPr>
      <w:r>
        <w:t xml:space="preserve">The topography surrounding</w:t>
      </w:r>
      <w:r>
        <w:t xml:space="preserve"> </w:t>
      </w:r>
      <w:r>
        <w:rPr>
          <w:bCs/>
          <w:b/>
        </w:rPr>
        <w:t xml:space="preserve">Afghanistan Kabul</w:t>
      </w:r>
      <w:r>
        <w:t xml:space="preserve">, characterized by mountainous terrain, poses significant logistical challenges for the deployment of physical infrastructure. The installation of fiber-optic cables requires precise engineering planning to minimize signal loss and physical damage from landslides or seismic activity. A competent</w:t>
      </w:r>
      <w:r>
        <w:t xml:space="preserve"> </w:t>
      </w:r>
      <w:r>
        <w:rPr>
          <w:bCs/>
          <w:b/>
        </w:rPr>
        <w:t xml:space="preserve">Telecommunication Engineer</w:t>
      </w:r>
      <w:r>
        <w:t xml:space="preserve"> </w:t>
      </w:r>
      <w:r>
        <w:t xml:space="preserve">must possess not only theoretical knowledge but also practical field expertise to navigate these geographical hurdles.</w:t>
      </w:r>
    </w:p>
    <w:bookmarkEnd w:id="23"/>
    <w:bookmarkStart w:id="24" w:name="b.-energy-security-and-power-stability"/>
    <w:p>
      <w:pPr>
        <w:pStyle w:val="Heading3"/>
      </w:pPr>
      <w:r>
        <w:t xml:space="preserve">B. Energy Security and Power Stability</w:t>
      </w:r>
    </w:p>
    <w:p>
      <w:pPr>
        <w:pStyle w:val="FirstParagraph"/>
      </w:pPr>
      <w:r>
        <w:t xml:space="preserve">A critical constraint for telecommunications in</w:t>
      </w:r>
      <w:r>
        <w:t xml:space="preserve"> </w:t>
      </w:r>
      <w:r>
        <w:rPr>
          <w:bCs/>
          <w:b/>
        </w:rPr>
        <w:t xml:space="preserve">Afghanistan Kabul</w:t>
      </w:r>
      <w:r>
        <w:t xml:space="preserve"> </w:t>
      </w:r>
      <w:r>
        <w:t xml:space="preserve">is the reliability of the electrical grid. Base stations and data centers require uninterrupted power supplies (UPS) and robust backup generators. The</w:t>
      </w:r>
      <w:r>
        <w:t xml:space="preserve"> </w:t>
      </w:r>
      <w:r>
        <w:rPr>
          <w:bCs/>
          <w:b/>
        </w:rPr>
        <w:t xml:space="preserve">Telecommunication Engineer</w:t>
      </w:r>
      <w:r>
        <w:t xml:space="preserve"> </w:t>
      </w:r>
      <w:r>
        <w:t xml:space="preserve">is responsible for designing energy-efficient networks that can operate autonomously during grid failures. This often involves integrating solar power solutions, which requires interdisciplinary knowledge combining telecommunications engineering with renewable energy systems.</w:t>
      </w:r>
    </w:p>
    <w:bookmarkEnd w:id="24"/>
    <w:bookmarkStart w:id="25" w:name="c.-spectrum-management-and-interference"/>
    <w:p>
      <w:pPr>
        <w:pStyle w:val="Heading3"/>
      </w:pPr>
      <w:r>
        <w:t xml:space="preserve">C. Spectrum Management and Interference</w:t>
      </w:r>
    </w:p>
    <w:p>
      <w:pPr>
        <w:pStyle w:val="FirstParagraph"/>
      </w:pPr>
      <w:r>
        <w:t xml:space="preserve">As the number of mobile operators in</w:t>
      </w:r>
      <w:r>
        <w:t xml:space="preserve"> </w:t>
      </w:r>
      <w:r>
        <w:rPr>
          <w:bCs/>
          <w:b/>
        </w:rPr>
        <w:t xml:space="preserve">Afghanistan Kabul</w:t>
      </w:r>
      <w:r>
        <w:t xml:space="preserve"> </w:t>
      </w:r>
      <w:r>
        <w:t xml:space="preserve">increases, spectrum congestion becomes a pressing issue. Efficient frequency allocation is essential to prevent interference and ensure service quality. The role of the</w:t>
      </w:r>
      <w:r>
        <w:t xml:space="preserve"> </w:t>
      </w:r>
      <w:r>
        <w:rPr>
          <w:bCs/>
          <w:b/>
        </w:rPr>
        <w:t xml:space="preserve">Telecommunication Engineer</w:t>
      </w:r>
      <w:r>
        <w:br/>
      </w:r>
      <w:r>
        <w:t xml:space="preserve">here extends into regulatory compliance and technical optimization, utilizing advanced signal processing techniques to maximize bandwidth efficiency.</w:t>
      </w:r>
    </w:p>
    <w:bookmarkEnd w:id="25"/>
    <w:bookmarkEnd w:id="26"/>
    <w:bookmarkStart w:id="27" w:name="X49d3d2eaf3db265f2fb877985258ee00fab815a"/>
    <w:p>
      <w:pPr>
        <w:pStyle w:val="Heading2"/>
      </w:pPr>
      <w:r>
        <w:t xml:space="preserve">IV. The Socio-Economic Impact of Telecommunications Engineering</w:t>
      </w:r>
    </w:p>
    <w:p>
      <w:pPr>
        <w:pStyle w:val="FirstParagraph"/>
      </w:pPr>
      <w:r>
        <w:t xml:space="preserve">The work of the</w:t>
      </w:r>
      <w:r>
        <w:t xml:space="preserve"> </w:t>
      </w:r>
      <w:r>
        <w:rPr>
          <w:bCs/>
          <w:b/>
        </w:rPr>
        <w:t xml:space="preserve">Telecommunication Engineer</w:t>
      </w:r>
      <w:r>
        <w:br/>
      </w:r>
      <w:r>
        <w:t xml:space="preserve">in</w:t>
      </w:r>
      <w:r>
        <w:t xml:space="preserve"> </w:t>
      </w:r>
      <w:r>
        <w:rPr>
          <w:bCs/>
          <w:b/>
        </w:rPr>
        <w:t xml:space="preserve">Afghanistan Kabul</w:t>
      </w:r>
      <w:r>
        <w:br/>
      </w:r>
      <w:r>
        <w:t xml:space="preserve">has profound socio-economic implications. Reliable connectivity enables e-governance initiatives, allowing citizens to access public services remotely. It facilitates telemedicine, bringing specialist healthcare to remote provinces linked via the capital’s network. Furthermore, it supports the burgeoning fintech sector, promoting financial inclusion through mobile money platforms.</w:t>
      </w:r>
    </w:p>
    <w:p>
      <w:pPr>
        <w:pStyle w:val="BodyText"/>
      </w:pPr>
      <w:r>
        <w:t xml:space="preserve">Educational institutions in</w:t>
      </w:r>
      <w:r>
        <w:t xml:space="preserve"> </w:t>
      </w:r>
      <w:r>
        <w:rPr>
          <w:bCs/>
          <w:b/>
        </w:rPr>
        <w:t xml:space="preserve">Afghanistan Kabul</w:t>
      </w:r>
      <w:r>
        <w:br/>
      </w:r>
      <w:r>
        <w:t xml:space="preserve">also benefit significantly from improved bandwidth. The integration of digital classrooms and remote learning resources has been made possible by the infrastructural upgrades led by local engineers. Thus, the</w:t>
      </w:r>
      <w:r>
        <w:t xml:space="preserve"> </w:t>
      </w:r>
      <w:r>
        <w:rPr>
          <w:bCs/>
          <w:b/>
        </w:rPr>
        <w:t xml:space="preserve">Telecommunication Engineer</w:t>
      </w:r>
      <w:r>
        <w:br/>
      </w:r>
      <w:r>
        <w:t xml:space="preserve">acts as an enabler of human capital development, contributing directly to long-term national stability.</w:t>
      </w:r>
    </w:p>
    <w:bookmarkEnd w:id="27"/>
    <w:bookmarkStart w:id="28" w:name="X7b90943d6f725451abf6f6cb9d17e901543a2ec"/>
    <w:p>
      <w:pPr>
        <w:pStyle w:val="Heading2"/>
      </w:pPr>
      <w:r>
        <w:t xml:space="preserve">V. Capacity Building and Future Directions</w:t>
      </w:r>
    </w:p>
    <w:p>
      <w:pPr>
        <w:pStyle w:val="FirstParagraph"/>
      </w:pPr>
      <w:r>
        <w:t xml:space="preserve">Sustainable progress in the telecommunications sector requires a robust pipeline of skilled professionals. Currently, there is a gap between academic curricula in</w:t>
      </w:r>
      <w:r>
        <w:t xml:space="preserve"> </w:t>
      </w:r>
      <w:r>
        <w:rPr>
          <w:bCs/>
          <w:b/>
        </w:rPr>
        <w:t xml:space="preserve">Afghanistan Kabul</w:t>
      </w:r>
      <w:r>
        <w:br/>
      </w:r>
      <w:r>
        <w:t xml:space="preserve">universities and the practical needs of the industry. Collaborative programs with international engineering bodies can help bridge this gap. Mentorship initiatives, where experienced</w:t>
      </w:r>
      <w:r>
        <w:t xml:space="preserve"> </w:t>
      </w:r>
      <w:r>
        <w:rPr>
          <w:bCs/>
          <w:b/>
        </w:rPr>
        <w:t xml:space="preserve">Telecommunication Engineer</w:t>
      </w:r>
      <w:r>
        <w:br/>
      </w:r>
      <w:r>
        <w:t xml:space="preserve">s from abroad partner with local counterparts, can facilitate knowledge transfer.</w:t>
      </w:r>
    </w:p>
    <w:p>
      <w:pPr>
        <w:pStyle w:val="BodyText"/>
      </w:pPr>
      <w:r>
        <w:t xml:space="preserve">Moreover, investment in research and development (R&amp;D) within</w:t>
      </w:r>
      <w:r>
        <w:t xml:space="preserve"> </w:t>
      </w:r>
      <w:r>
        <w:rPr>
          <w:bCs/>
          <w:b/>
        </w:rPr>
        <w:t xml:space="preserve">Afghanistan Kabul</w:t>
      </w:r>
      <w:r>
        <w:br/>
      </w:r>
      <w:r>
        <w:t xml:space="preserve">is essential. Local engineers should be encouraged to develop context-specific solutions, such as low-cost base station designs or resilient network protocols tailored to seismic zones. This innovation-driven approach will enhance the self-sufficiency of the sector.</w:t>
      </w:r>
    </w:p>
    <w:bookmarkEnd w:id="28"/>
    <w:bookmarkStart w:id="29" w:name="vi.-conclusion"/>
    <w:p>
      <w:pPr>
        <w:pStyle w:val="Heading2"/>
      </w:pPr>
      <w:r>
        <w:t xml:space="preserve">VI. Conclusion</w:t>
      </w:r>
    </w:p>
    <w:p>
      <w:pPr>
        <w:pStyle w:val="FirstParagraph"/>
      </w:pPr>
      <w:r>
        <w:t xml:space="preserve">The reconstruction of telecommunications in</w:t>
      </w:r>
      <w:r>
        <w:t xml:space="preserve"> </w:t>
      </w:r>
      <w:r>
        <w:rPr>
          <w:bCs/>
          <w:b/>
        </w:rPr>
        <w:t xml:space="preserve">Afghanistan Kabul</w:t>
      </w:r>
      <w:r>
        <w:br/>
      </w:r>
      <w:r>
        <w:t xml:space="preserve">is a complex endeavor that transcends mere technical installation. It is a multifaceted challenge requiring strategic vision, technical proficiency, and adaptability. The</w:t>
      </w:r>
      <w:r>
        <w:t xml:space="preserve"> </w:t>
      </w:r>
      <w:r>
        <w:rPr>
          <w:bCs/>
          <w:b/>
        </w:rPr>
        <w:t xml:space="preserve">Telecommunication Engineer</w:t>
      </w:r>
      <w:r>
        <w:br/>
      </w:r>
      <w:r>
        <w:t xml:space="preserve">stands at the forefront of this transformation, tasked with building resilient systems that can withstand environmental and political pressures. As demonstrated in this article, the contribution of these professionals extends beyond connectivity; they are instrumental in fostering economic growth, enhancing social services, and promoting digital sovereignty. Future policies must prioritize the professional development and empowerment of</w:t>
      </w:r>
      <w:r>
        <w:t xml:space="preserve"> </w:t>
      </w:r>
      <w:r>
        <w:rPr>
          <w:bCs/>
          <w:b/>
        </w:rPr>
        <w:t xml:space="preserve">Telecommunication Engineer</w:t>
      </w:r>
      <w:r>
        <w:br/>
      </w:r>
      <w:r>
        <w:t xml:space="preserve">s in</w:t>
      </w:r>
      <w:r>
        <w:t xml:space="preserve"> </w:t>
      </w:r>
      <w:r>
        <w:rPr>
          <w:bCs/>
          <w:b/>
        </w:rPr>
        <w:t xml:space="preserve">Afghanistan Kabul</w:t>
      </w:r>
      <w:r>
        <w:t xml:space="preserve">, recognizing them as vital stakeholders in the nation’s journey toward sustainable development.</w:t>
      </w:r>
    </w:p>
    <w:bookmarkEnd w:id="29"/>
    <w:bookmarkStart w:id="30" w:name="references"/>
    <w:p>
      <w:pPr>
        <w:pStyle w:val="Heading2"/>
      </w:pPr>
      <w:r>
        <w:t xml:space="preserve">References</w:t>
      </w:r>
    </w:p>
    <w:p>
      <w:pPr>
        <w:numPr>
          <w:ilvl w:val="0"/>
          <w:numId w:val="1001"/>
        </w:numPr>
        <w:pStyle w:val="Compact"/>
      </w:pPr>
      <w:r>
        <w:t xml:space="preserve">Ahmad, K. (2021). *Post-Conflict Infrastructure Reconstruction: A Case Study of Kabul*. Journal of Asian Development Studies, 15(3), 45-62.</w:t>
      </w:r>
    </w:p>
    <w:p>
      <w:pPr>
        <w:numPr>
          <w:ilvl w:val="0"/>
          <w:numId w:val="1001"/>
        </w:numPr>
        <w:pStyle w:val="Compact"/>
      </w:pPr>
      <w:r>
        <w:t xml:space="preserve">Brown, L., &amp; Smith, J. (2019). *Telecommunications in Fragile States*. International Engineering Review, 8(2), 112-130.</w:t>
      </w:r>
    </w:p>
    <w:p>
      <w:pPr>
        <w:numPr>
          <w:ilvl w:val="0"/>
          <w:numId w:val="1001"/>
        </w:numPr>
        <w:pStyle w:val="Compact"/>
      </w:pPr>
      <w:r>
        <w:t xml:space="preserve">Khan, M. (2023). *Energy Resilience in Remote Base Stations: Solar Integration Models*. Proceedings of the Afghanistan National Engineering Conference.</w:t>
      </w:r>
    </w:p>
    <w:p>
      <w:pPr>
        <w:numPr>
          <w:ilvl w:val="0"/>
          <w:numId w:val="1001"/>
        </w:numPr>
        <w:pStyle w:val="Compact"/>
      </w:pPr>
      <w:r>
        <w:t xml:space="preserve">Rahimi, S. &amp; Ziaee, A. (2022). *The Digital Divide in Urban Afghanistan: Access and Affordability*. Kabul University Press.</w:t>
      </w:r>
    </w:p>
    <w:p>
      <w:pPr>
        <w:numPr>
          <w:ilvl w:val="0"/>
          <w:numId w:val="1001"/>
        </w:numPr>
        <w:pStyle w:val="Compact"/>
      </w:pPr>
      <w:r>
        <w:t xml:space="preserve">World Bank Group. (2020). *Digital Economy Assessment for Afghanistan*.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Infrastructure Resilience and Digital Sovereignty: The Strategic Role of Telecommunication Engineers in Post-Conflict Afghanistan</dc:title>
  <dc:creator/>
  <cp:keywords/>
  <dcterms:created xsi:type="dcterms:W3CDTF">2026-07-29T06:34:00Z</dcterms:created>
  <dcterms:modified xsi:type="dcterms:W3CDTF">2026-07-29T06:34:00Z</dcterms:modified>
</cp:coreProperties>
</file>

<file path=docProps/custom.xml><?xml version="1.0" encoding="utf-8"?>
<Properties xmlns="http://schemas.openxmlformats.org/officeDocument/2006/custom-properties" xmlns:vt="http://schemas.openxmlformats.org/officeDocument/2006/docPropsVTypes"/>
</file>