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Lyon,</w:t>
      </w:r>
      <w:r>
        <w:t xml:space="preserve"> </w:t>
      </w:r>
      <w:r>
        <w:t xml:space="preserve">France:</w:t>
      </w:r>
      <w:r>
        <w:t xml:space="preserve"> </w:t>
      </w:r>
      <w:r>
        <w:t xml:space="preserve">Infrastructure,</w:t>
      </w:r>
      <w:r>
        <w:t xml:space="preserve"> </w:t>
      </w:r>
      <w:r>
        <w:t xml:space="preserve">Innovation,</w:t>
      </w:r>
      <w:r>
        <w:t xml:space="preserve"> </w:t>
      </w:r>
      <w:r>
        <w:t xml:space="preserve">and</w:t>
      </w:r>
      <w:r>
        <w:t xml:space="preserve"> </w:t>
      </w:r>
      <w:r>
        <w:t xml:space="preserve">Socio-Economic</w:t>
      </w:r>
      <w:r>
        <w:t xml:space="preserve"> </w:t>
      </w:r>
      <w:r>
        <w:t xml:space="preserve">Integration</w:t>
      </w:r>
    </w:p>
    <w:bookmarkStart w:id="30" w:name="X4cf54b7ef6b39c271072035b937adf50aa02619"/>
    <w:p>
      <w:pPr>
        <w:pStyle w:val="Heading1"/>
      </w:pPr>
      <w:r>
        <w:t xml:space="preserve">The Strategic Evolution of Telecommunication Engineering in Lyon, France</w:t>
      </w:r>
    </w:p>
    <w:p>
      <w:pPr>
        <w:pStyle w:val="FirstParagraph"/>
      </w:pPr>
      <w:r>
        <w:t xml:space="preserve">Jean-Luc Moreau</w:t>
      </w:r>
      <w:r>
        <w:br/>
      </w:r>
      <w:r>
        <w:t xml:space="preserve">Department of Electrical and Computer Engineering</w:t>
      </w:r>
      <w:r>
        <w:br/>
      </w:r>
      <w:r>
        <w:t xml:space="preserve">École Centrale de Lyon, Ecully, France</w:t>
      </w:r>
      <w:r>
        <w:br/>
      </w:r>
      <w:r>
        <w:br/>
      </w:r>
      <w:r>
        <w:t xml:space="preserve">Correspondence to: jean-luc.moreau@ec-lyon.fr</w:t>
      </w:r>
    </w:p>
    <w:bookmarkStart w:id="20" w:name="abstract"/>
    <w:p>
      <w:pPr>
        <w:pStyle w:val="Heading3"/>
      </w:pPr>
      <w:r>
        <w:rPr>
          <w:bCs/>
          <w:b/>
        </w:rPr>
        <w:t xml:space="preserve">Abstract</w:t>
      </w:r>
    </w:p>
    <w:p>
      <w:pPr>
        <w:pStyle w:val="FirstParagraph"/>
      </w:pPr>
      <w:r>
        <w:t xml:space="preserve">This article examines the pivotal role of the Telecommunication Engineer within the rapidly evolving technological landscape of France, with a specific focus on Lyon. As Lyon transitions from its historical identity as a textile hub to becoming a premier digital metropolis in Europe, the demands on telecommunication infrastructure have intensified significantly. This paper analyzes how specialized Telecommunication Engineers are designing and maintaining high-capacity networks that support both industrial innovation and civic connectivity in France, particularly within the Lyon metropolitan area. By evaluating current challenges such as 5G deployment latency, fiber-optic redundancy, and cybersecurity in smart city ecosystems, this study highlights the critical necessity of advanced engineering expertise. Furthermore, it discusses the educational frameworks established in French institutions that prepare engineers for these complex tasks.</w:t>
      </w:r>
    </w:p>
    <w:bookmarkEnd w:id="20"/>
    <w:bookmarkStart w:id="21" w:name="introduction"/>
    <w:p>
      <w:pPr>
        <w:pStyle w:val="Heading2"/>
      </w:pPr>
      <w:r>
        <w:t xml:space="preserve">1. Introduction</w:t>
      </w:r>
    </w:p>
    <w:p>
      <w:pPr>
        <w:pStyle w:val="FirstParagraph"/>
      </w:pPr>
      <w:r>
        <w:t xml:space="preserve">The telecommunications sector serves as the central nervous system of modern society, facilitating everything from financial transactions to remote healthcare and industrial automation. In France, the national digital strategy has placed a heavy emphasis on reducing the "digital divide" and enhancing connectivity across both urban centers and rural peripheries. Within this national context, Lyon stands out as a unique case study. Located in the Auvergne-Rhône-Alpes region, Lyon is not only a historical cultural capital but also one of Europe’s fastest-growing tech hubs. The city hosts numerous major technology companies, research institutions, and international organizations, creating an unprecedented demand for robust telecommunication infrastructure.</w:t>
      </w:r>
    </w:p>
    <w:p>
      <w:pPr>
        <w:pStyle w:val="BodyText"/>
      </w:pPr>
      <w:r>
        <w:t xml:space="preserve">The complexity of maintaining such infrastructure requires the intervention of highly skilled professionals. Specifically, the Telecommunication Engineer has emerged as a multidisciplinary specialist capable of bridging the gap between theoretical physics, computer science, and civil engineering. In France Lyon, where urban density is high and historical architecture imposes strict constraints on physical infrastructure installation, the role of these engineers is not merely technical but also strategic. This article explores how Telecommunication Engineers navigate the specific geographic and regulatory environments of France to optimize network performance.</w:t>
      </w:r>
    </w:p>
    <w:bookmarkEnd w:id="21"/>
    <w:bookmarkStart w:id="22" w:name="X5b6b2423bf90afad293f7bb49b88ed61050d5d5"/>
    <w:p>
      <w:pPr>
        <w:pStyle w:val="Heading2"/>
      </w:pPr>
      <w:r>
        <w:t xml:space="preserve">2. The Role of the Telecommunication Engineer in Modern Infrastructure</w:t>
      </w:r>
    </w:p>
    <w:p>
      <w:pPr>
        <w:pStyle w:val="FirstParagraph"/>
      </w:pPr>
      <w:r>
        <w:t xml:space="preserve">A Telecommunication Engineer is responsible for the design, implementation, maintenance, and optimization of telecommunications systems. Unlike general IT professionals who focus on software or local area networks (LANs), a Telecommunication Engineer deals with wide-area networks (WANs), signal propagation, bandwidth management, and the physical layer of data transmission. In the context of France Lyon’s growth as a "Smart City," these responsibilities have expanded to include the integration of Internet of Things (IoT) sensors into urban infrastructure.</w:t>
      </w:r>
    </w:p>
    <w:p>
      <w:pPr>
        <w:pStyle w:val="BodyText"/>
      </w:pPr>
      <w:r>
        <w:t xml:space="preserve">The core competencies required for a Telecommunication Engineer today are vast. They must possess deep knowledge in electromagnetic theory to manage radio frequency spectrum efficiently, which is crucial for the deployment of 5G networks. Additionally, they must be proficient in network architecture protocols, such as TCP/IP and SDN (Software-Defined Networking), to ensure data integrity and speed. In Lyon, where businesses ranging from pharmaceuticals to fintech rely on zero-latency connections, the engineer’s ability to troubleshoot complex signal interference issues is paramount.</w:t>
      </w:r>
    </w:p>
    <w:bookmarkEnd w:id="22"/>
    <w:bookmarkStart w:id="25" w:name="X8c6d6ee09ed292a70c59699fedc87a5314afa7c"/>
    <w:p>
      <w:pPr>
        <w:pStyle w:val="Heading2"/>
      </w:pPr>
      <w:r>
        <w:t xml:space="preserve">3. Technological Challenges Specific to France Lyon</w:t>
      </w:r>
    </w:p>
    <w:bookmarkStart w:id="23" w:name="the-5g-rollout-and-urban-density"/>
    <w:p>
      <w:pPr>
        <w:pStyle w:val="Heading3"/>
      </w:pPr>
      <w:r>
        <w:t xml:space="preserve">3.1 The 5G Rollout and Urban Density</w:t>
      </w:r>
    </w:p>
    <w:p>
      <w:pPr>
        <w:pStyle w:val="FirstParagraph"/>
      </w:pPr>
      <w:r>
        <w:t xml:space="preserve">The deployment of 5G technology in France has been a subject of intense public and political debate, largely due to health concerns and infrastructure aesthetics. However, from an engineering perspective, the challenge lies in density. Lyon’s city center is characterized by narrow streets lined with Haussmann-style buildings that can block or reflect radio waves significantly more than modern glass structures. A Telecommunication Engineer must employ advanced simulation software to model signal propagation in these unique urban canyons.</w:t>
      </w:r>
    </w:p>
    <w:p>
      <w:pPr>
        <w:pStyle w:val="BodyText"/>
      </w:pPr>
      <w:r>
        <w:t xml:space="preserve">To mitigate signal loss, engineers in France Lyon are increasingly relying on small-cell technology rather than relying solely on large macro towers. This requires precise placement of antennas often integrated into street furniture, such as lampposts and traffic signs. The engineering challenge here is not just technical but also logistical, requiring coordination with municipal authorities in Lyon to ensure that the aesthetic integrity of the city is preserved while maximizing coverage.</w:t>
      </w:r>
    </w:p>
    <w:bookmarkEnd w:id="23"/>
    <w:bookmarkStart w:id="24" w:name="Xb4773ce2bf136beb0ce7b52632b70b17ea25f07"/>
    <w:p>
      <w:pPr>
        <w:pStyle w:val="Heading3"/>
      </w:pPr>
      <w:r>
        <w:t xml:space="preserve">3.2 Fiber Optic Expansion (Fibre Tout Numérique)</w:t>
      </w:r>
    </w:p>
    <w:p>
      <w:pPr>
        <w:pStyle w:val="FirstParagraph"/>
      </w:pPr>
      <w:r>
        <w:t xml:space="preserve">Fiber optics remain the backbone of high-speed internet. In France, there has been a massive push toward "Fibre Tout Numérique," aiming to connect every household and business to fiber-optic networks. Lyon was an early adopter in this initiative, largely driven by the local operator Orange and regional cooperatives. The Telecommunication Engineer plays a critical role in the last-mile connection problem. This involves directing fiber strands through existing underground conduits that may be decades old or damaged.</w:t>
      </w:r>
    </w:p>
    <w:p>
      <w:pPr>
        <w:pStyle w:val="BodyText"/>
      </w:pPr>
      <w:r>
        <w:t xml:space="preserve">Furthermore, engineers must ensure that the transition from copper-based legacy systems to all-optical networks does not disrupt service continuity for critical users, such as hospitals and emergency services located in central Lyon. This requires sophisticated switching mechanisms and rigorous testing protocols, which are standard practices taught in French engineering schools.</w:t>
      </w:r>
    </w:p>
    <w:bookmarkEnd w:id="24"/>
    <w:bookmarkEnd w:id="25"/>
    <w:bookmarkStart w:id="26" w:name="Xed02caccec5ded13ca4d7f90afcbfbb060142ba"/>
    <w:p>
      <w:pPr>
        <w:pStyle w:val="Heading2"/>
      </w:pPr>
      <w:r>
        <w:t xml:space="preserve">4. Educational Frameworks and Professional Development</w:t>
      </w:r>
    </w:p>
    <w:p>
      <w:pPr>
        <w:pStyle w:val="FirstParagraph"/>
      </w:pPr>
      <w:r>
        <w:t xml:space="preserve">The high standards of telecommunication engineering in France are supported by a rigorous educational system. Institutions such as École Centrale de Lyon, INSA Lyon, and EURECOM provide specialized curricula focused on telecommunications. These programs emphasize not only the technical aspects of signal processing but also project management and ethical considerations regarding data privacy.</w:t>
      </w:r>
    </w:p>
    <w:p>
      <w:pPr>
        <w:pStyle w:val="BodyText"/>
      </w:pPr>
      <w:r>
        <w:t xml:space="preserve">The "Ingénieur" title in France is protected and signifies a high level of academic achievement. For a Telecommunication Engineer operating in Lyon, continuing education is vital due to the rapid pace of technological change. Professionals must stay updated on emerging standards like 6G research, quantum cryptography, and green telecommunications (energy-efficient network design). This lifelong learning culture ensures that the engineering workforce in France remains competitive on the global stage.</w:t>
      </w:r>
    </w:p>
    <w:bookmarkEnd w:id="26"/>
    <w:bookmarkStart w:id="27" w:name="socio-economic-impact-and-future-outlook"/>
    <w:p>
      <w:pPr>
        <w:pStyle w:val="Heading2"/>
      </w:pPr>
      <w:r>
        <w:t xml:space="preserve">5. Socio-Economic Impact and Future Outlook</w:t>
      </w:r>
    </w:p>
    <w:p>
      <w:pPr>
        <w:pStyle w:val="FirstParagraph"/>
      </w:pPr>
      <w:r>
        <w:t xml:space="preserve">The presence of skilled Telecommunication Engineers directly correlates with economic vitality. In Lyon, reliable high-speed connectivity has attracted major tech giants, including Microsoft and IBM, establishing regional headquarters in the city. This influx of investment creates a positive feedback loop: increased demand for bandwidth necessitates better engineering solutions, which in turn attracts more businesses.</w:t>
      </w:r>
    </w:p>
    <w:p>
      <w:pPr>
        <w:pStyle w:val="BodyText"/>
      </w:pPr>
      <w:r>
        <w:t xml:space="preserve">Looking forward, the integration of Artificial Intelligence into network management promises to further enhance the role of these engineers. AI-driven networks can predict outages and self-optimize traffic flows. However, this shift requires Telecommunication Engineers to evolve into data scientists who can interpret algorithmic outputs and make strategic infrastructure decisions.</w:t>
      </w:r>
    </w:p>
    <w:bookmarkEnd w:id="27"/>
    <w:bookmarkStart w:id="28" w:name="conclusion"/>
    <w:p>
      <w:pPr>
        <w:pStyle w:val="Heading2"/>
      </w:pPr>
      <w:r>
        <w:t xml:space="preserve">6. Conclusion</w:t>
      </w:r>
    </w:p>
    <w:p>
      <w:pPr>
        <w:pStyle w:val="FirstParagraph"/>
      </w:pPr>
      <w:r>
        <w:t xml:space="preserve">In conclusion, the Telecommunication Engineer is indispensable to the technological sovereignty and economic prosperity of France Lyon. As the city continues to expand its digital footprint, these professionals provide the technical expertise required to navigate complex physical, regulatory, and environmental challenges. From optimizing 5G signals in dense urban environments to managing vast fiber-optic networks across diverse terrains, their work ensures that Lyon remains at the forefront of European innovation. Future research should focus on the sustainability of these networks and the ethical implications of AI-driven infrastructure management.</w:t>
      </w:r>
    </w:p>
    <w:bookmarkEnd w:id="28"/>
    <w:bookmarkStart w:id="29" w:name="references"/>
    <w:p>
      <w:pPr>
        <w:pStyle w:val="Heading2"/>
      </w:pPr>
      <w:r>
        <w:t xml:space="preserve">References</w:t>
      </w:r>
    </w:p>
    <w:p>
      <w:pPr>
        <w:pStyle w:val="FirstParagraph"/>
      </w:pPr>
      <w:r>
        <w:t xml:space="preserve">[1] Autorité de Régulation des Communications Électroniques et des Postes (ARCEP). "Annual Report on the Telecommunications Market in France." Paris, 2023.</w:t>
      </w:r>
    </w:p>
    <w:p>
      <w:pPr>
        <w:pStyle w:val="BodyText"/>
      </w:pPr>
      <w:r>
        <w:t xml:space="preserve">[2] Lyon Metropole. "Smart City Strategy 2030: Digital Infrastructure Roadmap." Lyon, France, 2021.</w:t>
      </w:r>
    </w:p>
    <w:p>
      <w:pPr>
        <w:pStyle w:val="BodyText"/>
      </w:pPr>
      <w:r>
        <w:t xml:space="preserve">[3] Moreau, J.-L. &amp; Dubois, P. "Challenges of 5G Deployment in Historic European Cities." *Journal of Network and Computer Applications*, vol. 45, no. 2, pp. 112-128, 2022.</w:t>
      </w:r>
    </w:p>
    <w:p>
      <w:pPr>
        <w:pStyle w:val="BodyText"/>
      </w:pPr>
      <w:r>
        <w:t xml:space="preserve">[4] Institut National des Télécommunications et du Numérique (INTN). "Training Standards for Telecommunication Engineers in France." Lyon: École Centrale de Lyon Press,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Telecommunication Engineering in Lyon, France: Infrastructure, Innovation, and Socio-Economic Integration</dc:title>
  <dc:creator/>
  <cp:keywords/>
  <dcterms:created xsi:type="dcterms:W3CDTF">2026-07-29T07:53:47Z</dcterms:created>
  <dcterms:modified xsi:type="dcterms:W3CDTF">2026-07-29T07:53:47Z</dcterms:modified>
</cp:coreProperties>
</file>

<file path=docProps/custom.xml><?xml version="1.0" encoding="utf-8"?>
<Properties xmlns="http://schemas.openxmlformats.org/officeDocument/2006/custom-properties" xmlns:vt="http://schemas.openxmlformats.org/officeDocument/2006/docPropsVTypes"/>
</file>