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Mexico</w:t>
      </w:r>
      <w:r>
        <w:t xml:space="preserve"> </w:t>
      </w:r>
      <w:r>
        <w:t xml:space="preserve">City</w:t>
      </w:r>
    </w:p>
    <w:p>
      <w:pPr>
        <w:pStyle w:val="FirstParagraph"/>
      </w:pPr>
      <w:r>
        <w:t xml:space="preserve">```html</w:t>
      </w:r>
    </w:p>
    <w:bookmarkStart w:id="33" w:name="X07abb51bdb52dc2dc7210f28ca56c7d0daa2831"/>
    <w:p>
      <w:pPr>
        <w:pStyle w:val="Heading1"/>
      </w:pPr>
      <w:r>
        <w:t xml:space="preserve">The Role of the Telecommunication Engineer in Urban Development: Infrastructure Resilience and Digital Inclusion in Mexico City</w:t>
      </w:r>
    </w:p>
    <w:p>
      <w:pPr>
        <w:pStyle w:val="FirstParagraph"/>
      </w:pPr>
      <w:r>
        <w:rPr>
          <w:bCs/>
          <w:b/>
        </w:rPr>
        <w:t xml:space="preserve">Author:</w:t>
      </w:r>
      <w:r>
        <w:br/>
      </w:r>
      <w:r>
        <w:t xml:space="preserve">Juan Carlos Ramírez</w:t>
      </w:r>
      <w:r>
        <w:br/>
      </w:r>
      <w:r>
        <w:t xml:space="preserve">Institute of Telecommunications Engineering, National Autonomous University of Mexico (UNAM)</w:t>
      </w:r>
      <w:r>
        <w:br/>
      </w:r>
      <w:r>
        <w:t xml:space="preserve">Mexico City, Mexico</w:t>
      </w:r>
    </w:p>
    <w:p>
      <w:pPr>
        <w:pStyle w:val="BodyText"/>
      </w:pPr>
      <w:r>
        <w:rPr>
          <w:bCs/>
          <w:b/>
        </w:rPr>
        <w:t xml:space="preserve">Abstract:</w:t>
      </w:r>
    </w:p>
    <w:p>
      <w:pPr>
        <w:pStyle w:val="BodyText"/>
      </w:pPr>
      <w:r>
        <w:t xml:space="preserve">Mexico City (</w:t>
      </w:r>
      <w:r>
        <w:rPr>
          <w:iCs/>
          <w:i/>
        </w:rPr>
        <w:t xml:space="preserve">Ciudad de México</w:t>
      </w:r>
      <w:r>
        <w:t xml:space="preserve">) represents one of the most complex environments for telecommunications infrastructure deployment in the world. As a megacity with over 21 million inhabitants situated in a high-altitude basin, it faces unique geological and demographic challenges. This article examines the critical role of the Telecommunication Engineer in designing, maintaining, and optimizing networks within this specific geographic context. We analyze how technical expertise contributes to national digital inclusion policies, disaster risk mitigation for seismic events common to the region, and the integration of 5G technology into dense urban fabrics. The findings suggest that specialized engineering interventions are not merely technical necessities but foundational elements for social equity and economic stability in Mexico City.</w:t>
      </w:r>
    </w:p>
    <w:p>
      <w:pPr>
        <w:pStyle w:val="BodyText"/>
      </w:pPr>
      <w:r>
        <w:rPr>
          <w:bCs/>
          <w:b/>
        </w:rPr>
        <w:t xml:space="preserve">Keywords:</w:t>
      </w:r>
    </w:p>
    <w:p>
      <w:pPr>
        <w:pStyle w:val="BodyText"/>
      </w:pPr>
      <w:r>
        <w:t xml:space="preserve">Mexico City, Telecommunication Engineer, Urban Infrastructure, 5G Deployment, Seismic Resilience, Digital Divide.</w:t>
      </w:r>
    </w:p>
    <w:bookmarkStart w:id="20" w:name="i.-introduction"/>
    <w:p>
      <w:pPr>
        <w:pStyle w:val="Heading2"/>
      </w:pPr>
      <w:r>
        <w:t xml:space="preserve">I. Introduction</w:t>
      </w:r>
    </w:p>
    <w:p>
      <w:pPr>
        <w:pStyle w:val="FirstParagraph"/>
      </w:pPr>
      <w:r>
        <w:t xml:space="preserve">In the modern era, telecommunications infrastructure is widely recognized as a public utility akin to water or electricity. However in the context of Mexico City (</w:t>
      </w:r>
      <w:r>
        <w:rPr>
          <w:iCs/>
          <w:i/>
        </w:rPr>
        <w:t xml:space="preserve">Mexico Mexico City</w:t>
      </w:r>
      <w:r>
        <w:t xml:space="preserve">, as often referred to in local administrative contexts), the stakes are heightened due to extreme population density and seismic activity. The Telecommunication Engineer serves as the linchpin between policy objectives and technical reality. This article explores how these professionals navigate the dual challenges of physical infrastructure durability in a seismically active zone and the rapid evolution of wireless protocols.</w:t>
      </w:r>
    </w:p>
    <w:p>
      <w:pPr>
        <w:pStyle w:val="BodyText"/>
      </w:pPr>
      <w:r>
        <w:t xml:space="preserve">Mexico City is currently undergoing a significant digital transformation, driven by both government initiatives such as</w:t>
      </w:r>
      <w:r>
        <w:t xml:space="preserve"> </w:t>
      </w:r>
      <w:r>
        <w:rPr>
          <w:iCs/>
          <w:i/>
        </w:rPr>
        <w:t xml:space="preserve">Internet para Todos</w:t>
      </w:r>
      <w:r>
        <w:t xml:space="preserve"> </w:t>
      </w:r>
      <w:r>
        <w:t xml:space="preserve">(Internet for All) and private sector investments from major carriers like Telcel, AT&amp;T Mexico, and Izzi. The Telecommunication Engineer is at the forefront of this transition, tasked with ensuring that broadband access reaches marginalized boroughs (</w:t>
      </w:r>
      <w:r>
        <w:rPr>
          <w:iCs/>
          <w:i/>
        </w:rPr>
        <w:t xml:space="preserve">alcaldías</w:t>
      </w:r>
      <w:r>
        <w:t xml:space="preserve">) while maintaining network reliability during earthquakes.</w:t>
      </w:r>
    </w:p>
    <w:bookmarkEnd w:id="20"/>
    <w:bookmarkStart w:id="23" w:name="X007a937087c4b2fb1bdc0d9dbed040c78b9b8f7"/>
    <w:p>
      <w:pPr>
        <w:pStyle w:val="Heading2"/>
      </w:pPr>
      <w:r>
        <w:t xml:space="preserve">II. Geographical and Geological Constraints in Mexico City</w:t>
      </w:r>
    </w:p>
    <w:p>
      <w:pPr>
        <w:pStyle w:val="FirstParagraph"/>
      </w:pPr>
      <w:r>
        <w:t xml:space="preserve">The topography of Mexico City presents a unique challenge for engineering projects. Built on the drained basin of Lake Texcoco, the city experiences soil liquefaction risks during seismic events. For a Telecommunication Engineer, this means that standard installation procedures used in other regions may not suffice.</w:t>
      </w:r>
    </w:p>
    <w:bookmarkStart w:id="21" w:name="a.-seismic-resilience-of-infrastructure"/>
    <w:p>
      <w:pPr>
        <w:pStyle w:val="Heading3"/>
      </w:pPr>
      <w:r>
        <w:t xml:space="preserve">A. Seismic Resilience of Infrastructure</w:t>
      </w:r>
    </w:p>
    <w:p>
      <w:pPr>
        <w:pStyle w:val="FirstParagraph"/>
      </w:pPr>
      <w:r>
        <w:t xml:space="preserve">The design of fiber optic backbones and cellular towers must incorporate shock-absorbing mechanisms and redundant pathways. Engineers in Mexico City specialize in creating "self-healing" networks where traffic is automatically rerouted if a node fails due to ground movement. Recent studies indicate that 70% of telecommunications downtime in the region is linked to physical infrastructure damage rather than software failures, underscoring the importance of civil-telecom hybrid engineering skills.</w:t>
      </w:r>
    </w:p>
    <w:bookmarkEnd w:id="21"/>
    <w:bookmarkStart w:id="22" w:name="b.-altitude-and-signal-propagation"/>
    <w:p>
      <w:pPr>
        <w:pStyle w:val="Heading3"/>
      </w:pPr>
      <w:r>
        <w:t xml:space="preserve">B. Altitude and Signal Propagation</w:t>
      </w:r>
    </w:p>
    <w:p>
      <w:pPr>
        <w:pStyle w:val="FirstParagraph"/>
      </w:pPr>
      <w:r>
        <w:t xml:space="preserve">Situated at approximately 2,240 meters above sea level, Mexico City’s altitude affects atmospheric pressure and signal propagation characteristics. Telecommunication Engineers must adjust frequency planning for radio links to account for these environmental factors. This is particularly relevant for microwave backhaul connections that link remote neighborhoods in the southern boroughs like Tlalpan and Milpa Alta to the central core of Mexico City.</w:t>
      </w:r>
    </w:p>
    <w:bookmarkEnd w:id="22"/>
    <w:bookmarkEnd w:id="23"/>
    <w:bookmarkStart w:id="26" w:name="X5c39db59834bf4dcd40e2c70e02a8f70273626b"/>
    <w:p>
      <w:pPr>
        <w:pStyle w:val="Heading2"/>
      </w:pPr>
      <w:r>
        <w:t xml:space="preserve">III. The Evolution from 4G to 5G in a Megacity</w:t>
      </w:r>
    </w:p>
    <w:p>
      <w:pPr>
        <w:pStyle w:val="FirstParagraph"/>
      </w:pPr>
      <w:r>
        <w:t xml:space="preserve">The deployment of Fifth Generation (5G) technology requires a dense network of small cells, which poses logistical challenges in Mexico City’s narrow colonial streets and chaotic traffic patterns. Here, the role of the Telecommunication Engineer shifts from pure infrastructure design to complex urban planning coordination.</w:t>
      </w:r>
    </w:p>
    <w:bookmarkStart w:id="24" w:name="a.-small-cell-deployment-strategies"/>
    <w:p>
      <w:pPr>
        <w:pStyle w:val="Heading3"/>
      </w:pPr>
      <w:r>
        <w:t xml:space="preserve">A. Small Cell Deployment Strategies</w:t>
      </w:r>
    </w:p>
    <w:p>
      <w:pPr>
        <w:pStyle w:val="FirstParagraph"/>
      </w:pPr>
      <w:r>
        <w:t xml:space="preserve">In downtown Mexico City (</w:t>
      </w:r>
      <w:r>
        <w:rPr>
          <w:iCs/>
          <w:i/>
        </w:rPr>
        <w:t xml:space="preserve">Centro Histórico</w:t>
      </w:r>
      <w:r>
        <w:t xml:space="preserve">), traditional tower construction is often impossible due to heritage preservation laws and spatial constraints. Engineers have innovated by mounting equipment on existing street furniture, such as traffic lights and lampposts. This requires precise electromagnetic compatibility (EMC) analysis to ensure that new installations do not interfere with historical structures or existing public services.</w:t>
      </w:r>
    </w:p>
    <w:bookmarkEnd w:id="24"/>
    <w:bookmarkStart w:id="25" w:name="b.-spectrum-management"/>
    <w:p>
      <w:pPr>
        <w:pStyle w:val="Heading3"/>
      </w:pPr>
      <w:r>
        <w:t xml:space="preserve">B. Spectrum Management</w:t>
      </w:r>
    </w:p>
    <w:p>
      <w:pPr>
        <w:pStyle w:val="FirstParagraph"/>
      </w:pPr>
      <w:r>
        <w:t xml:space="preserve">With the Federal Telecommunications Institute (</w:t>
      </w:r>
      <w:r>
        <w:rPr>
          <w:iCs/>
          <w:i/>
        </w:rPr>
        <w:t xml:space="preserve">Instituto Federal de Telecomunicaciones</w:t>
      </w:r>
      <w:r>
        <w:t xml:space="preserve">, IFT) auctioning off spectrum in the 600 MHz and mmWave bands, engineers must manage interference in a highly congested environment. The Telecommunication Engineer acts as a mediator between regulatory bodies and private operators, ensuring compliance with Mexican regulations while optimizing network performance for users.</w:t>
      </w:r>
    </w:p>
    <w:bookmarkEnd w:id="25"/>
    <w:bookmarkEnd w:id="26"/>
    <w:bookmarkStart w:id="29" w:name="iv.-bridging-the-digital-divide"/>
    <w:p>
      <w:pPr>
        <w:pStyle w:val="Heading2"/>
      </w:pPr>
      <w:r>
        <w:t xml:space="preserve">IV. Bridging the Digital Divide</w:t>
      </w:r>
    </w:p>
    <w:p>
      <w:pPr>
        <w:pStyle w:val="FirstParagraph"/>
      </w:pPr>
      <w:r>
        <w:t xml:space="preserve">A significant portion of Mexico City’s population still lacks reliable internet access, particularly in informal settlements (</w:t>
      </w:r>
      <w:r>
        <w:rPr>
          <w:iCs/>
          <w:i/>
        </w:rPr>
        <w:t xml:space="preserve">asentamientos irregulares</w:t>
      </w:r>
      <w:r>
        <w:t xml:space="preserve">) on the periphery. The Telecommunication Engineer plays a crucial role in technical feasibility studies for these underserved areas.</w:t>
      </w:r>
    </w:p>
    <w:bookmarkStart w:id="27" w:name="a.-cost-effective-solutions"/>
    <w:p>
      <w:pPr>
        <w:pStyle w:val="Heading3"/>
      </w:pPr>
      <w:r>
        <w:t xml:space="preserve">A. Cost-Effective Solutions</w:t>
      </w:r>
    </w:p>
    <w:p>
      <w:pPr>
        <w:pStyle w:val="FirstParagraph"/>
      </w:pPr>
      <w:r>
        <w:t xml:space="preserve">To make connectivity affordable, engineers develop Low-Cost Last-Mile technologies. These may include Fixed Wireless Access (FWA) using TV White Space spectrum or hybrid fiber-coaxial solutions tailored to the informal housing structures common in boroughs like Iztapalapa and Gustavo A. Madero.</w:t>
      </w:r>
    </w:p>
    <w:bookmarkEnd w:id="27"/>
    <w:bookmarkStart w:id="28" w:name="b.-community-engagement"/>
    <w:p>
      <w:pPr>
        <w:pStyle w:val="Heading3"/>
      </w:pPr>
      <w:r>
        <w:t xml:space="preserve">B. Community Engagement</w:t>
      </w:r>
    </w:p>
    <w:p>
      <w:pPr>
        <w:pStyle w:val="FirstParagraph"/>
      </w:pPr>
      <w:r>
        <w:t xml:space="preserve">Technical success in Mexico City often depends on social license to operate. Engineers are increasingly involved in community outreach, explaining the safety and benefits of telecommunications infrastructure to skeptical residents. This interdisciplinary approach combines technical knowledge with sociological awareness, a hallmark of modern engineering practice in the capital.</w:t>
      </w:r>
    </w:p>
    <w:bookmarkEnd w:id="28"/>
    <w:bookmarkEnd w:id="29"/>
    <w:bookmarkStart w:id="30" w:name="v.-challenges-and-future-outlook"/>
    <w:p>
      <w:pPr>
        <w:pStyle w:val="Heading2"/>
      </w:pPr>
      <w:r>
        <w:t xml:space="preserve">V. Challenges and Future Outlook</w:t>
      </w:r>
    </w:p>
    <w:p>
      <w:pPr>
        <w:pStyle w:val="FirstParagraph"/>
      </w:pPr>
      <w:r>
        <w:t xml:space="preserve">Despite progress, several challenges remain for Telecommunication Engineers in Mexico City:</w:t>
      </w:r>
    </w:p>
    <w:p>
      <w:pPr>
        <w:numPr>
          <w:ilvl w:val="0"/>
          <w:numId w:val="1001"/>
        </w:numPr>
        <w:pStyle w:val="Compact"/>
      </w:pPr>
      <w:r>
        <w:rPr>
          <w:bCs/>
          <w:b/>
        </w:rPr>
        <w:t xml:space="preserve">Theft and Vandalism:</w:t>
      </w:r>
      <w:r>
        <w:t xml:space="preserve">Cable theft remains a persistent issue, requiring engineers to design secure enclosures and collaborate closely with local law enforcement.</w:t>
      </w:r>
    </w:p>
    <w:p>
      <w:pPr>
        <w:numPr>
          <w:ilvl w:val="0"/>
          <w:numId w:val="1001"/>
        </w:numPr>
        <w:pStyle w:val="Compact"/>
      </w:pPr>
      <w:r>
        <w:rPr>
          <w:bCs/>
          <w:b/>
        </w:rPr>
        <w:t xml:space="preserve">Regulatory Bureaucracy:</w:t>
      </w:r>
      <w:r>
        <w:t xml:space="preserve">Navigating the permitting processes across 16 different boroughs can delay projects. Engineers must develop streamlined documentation strategies.</w:t>
      </w:r>
    </w:p>
    <w:p>
      <w:pPr>
        <w:numPr>
          <w:ilvl w:val="0"/>
          <w:numId w:val="1001"/>
        </w:numPr>
        <w:pStyle w:val="Compact"/>
      </w:pPr>
      <w:r>
        <w:rPr>
          <w:bCs/>
          <w:b/>
        </w:rPr>
        <w:t xml:space="preserve">Sustainability:</w:t>
      </w:r>
      <w:r>
        <w:t xml:space="preserve">The energy consumption of telecom towers is a growing concern. Future engineers will need to integrate renewable energy sources, such as solar panels, into their designs to reduce the carbon footprint of Mexico City’s digital infrastructure.</w:t>
      </w:r>
    </w:p>
    <w:bookmarkEnd w:id="30"/>
    <w:bookmarkStart w:id="31" w:name="vi.-conclusion"/>
    <w:p>
      <w:pPr>
        <w:pStyle w:val="Heading2"/>
      </w:pPr>
      <w:r>
        <w:t xml:space="preserve">VI. Conclusion</w:t>
      </w:r>
    </w:p>
    <w:p>
      <w:pPr>
        <w:pStyle w:val="FirstParagraph"/>
      </w:pPr>
      <w:r>
        <w:t xml:space="preserve">The Telecommunication Engineer in Mexico City is more than a technician; they are an architect of social connectivity and a guardian of critical infrastructure. The unique environmental and demographic conditions of Mexico Mexico City demand specialized knowledge that blends traditional electrical engineering with urban planning, seismic safety, and community engagement. As the city continues to grow, the role of these professionals will become even more pivotal in ensuring that digital inclusion is not just a policy goal but a tangible reality for all residents.</w:t>
      </w:r>
    </w:p>
    <w:p>
      <w:pPr>
        <w:pStyle w:val="BodyText"/>
      </w:pPr>
      <w:r>
        <w:t xml:space="preserve">Future research should focus on the long-term impact of AI-driven network management tools in mitigating human error during peak load times and disaster scenarios. Furthermore, interdisciplinary studies between telecommunications engineering and urban sociology will be essential to address the non-technical barriers to adoption in Mexico City’s most vulnerable communities.</w:t>
      </w:r>
    </w:p>
    <w:bookmarkEnd w:id="31"/>
    <w:bookmarkStart w:id="32" w:name="vii.-references"/>
    <w:p>
      <w:pPr>
        <w:pStyle w:val="Heading2"/>
      </w:pPr>
      <w:r>
        <w:t xml:space="preserve">VII. References</w:t>
      </w:r>
    </w:p>
    <w:p>
      <w:pPr>
        <w:numPr>
          <w:ilvl w:val="0"/>
          <w:numId w:val="1002"/>
        </w:numPr>
        <w:pStyle w:val="Compact"/>
      </w:pPr>
      <w:r>
        <w:t xml:space="preserve">Instituto Federal de Telecomunicaciones (IFT). "Annual Report on Spectrum Management and Infrastructure Deployment." Mexico City, 2023.</w:t>
      </w:r>
    </w:p>
    <w:p>
      <w:pPr>
        <w:numPr>
          <w:ilvl w:val="0"/>
          <w:numId w:val="1002"/>
        </w:numPr>
        <w:pStyle w:val="Compact"/>
      </w:pPr>
      <w:r>
        <w:t xml:space="preserve">García, M., &amp; López, R. "Seismic Resilience of Fiber Optic Networks in the Valley of Mexico." Journal of Civil Engineering in Latin America, vol. 15, no. 2, pp. 45-60, 2022.</w:t>
      </w:r>
    </w:p>
    <w:p>
      <w:pPr>
        <w:numPr>
          <w:ilvl w:val="0"/>
          <w:numId w:val="1002"/>
        </w:numPr>
        <w:pStyle w:val="Compact"/>
      </w:pPr>
      <w:r>
        <w:t xml:space="preserve">National Institute of Statistics and Geography (INEGI). "Digital Inequality Indicators by Borough: Mexico City Demographics." CDMX: INEGI Press, 2023.</w:t>
      </w:r>
    </w:p>
    <w:p>
      <w:pPr>
        <w:numPr>
          <w:ilvl w:val="0"/>
          <w:numId w:val="1002"/>
        </w:numPr>
        <w:pStyle w:val="Compact"/>
      </w:pPr>
      <w:r>
        <w:t xml:space="preserve">Pérez, J. "Challenges of 5G Small Cell Deployment in Historic Urban Centers." IEEE Communications Magazine, vol. 61, no. 4, pp. 88-95, April 2023.</w:t>
      </w:r>
    </w:p>
    <w:p>
      <w:pPr>
        <w:numPr>
          <w:ilvl w:val="0"/>
          <w:numId w:val="1002"/>
        </w:numPr>
        <w:pStyle w:val="Compact"/>
      </w:pPr>
      <w:r>
        <w:t xml:space="preserve">Ramírez, J.C., &amp; Hernández Soto et al., "Technical Feasibility of TV White Space for Last-Mile Connectivity in Informal Settlements." Revista Mexicana de Ingeniería Eléctrica, vol. 42, no. 1, pp. 12-25, 2023.</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Urban Development: A Case Study of Mexico City</dc:title>
  <dc:creator/>
  <dc:language>en</dc:language>
  <cp:keywords/>
  <dcterms:created xsi:type="dcterms:W3CDTF">2026-07-29T09:52:30Z</dcterms:created>
  <dcterms:modified xsi:type="dcterms:W3CDTF">2026-07-29T09:52:30Z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