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Morocco</w:t>
      </w:r>
      <w:r>
        <w:t xml:space="preserve"> </w:t>
      </w:r>
      <w:r>
        <w:t xml:space="preserve">Casablanca:</w:t>
      </w:r>
      <w:r>
        <w:t xml:space="preserve"> </w:t>
      </w:r>
      <w:r>
        <w:t xml:space="preserve">Infrastructure,</w:t>
      </w:r>
      <w:r>
        <w:t xml:space="preserve"> </w:t>
      </w:r>
      <w:r>
        <w:t xml:space="preserve">Innovation,</w:t>
      </w:r>
      <w:r>
        <w:t xml:space="preserve"> </w:t>
      </w:r>
      <w:r>
        <w:t xml:space="preserve">and</w:t>
      </w:r>
      <w:r>
        <w:t xml:space="preserve"> </w:t>
      </w:r>
      <w:r>
        <w:t xml:space="preserve">Socio-Economic</w:t>
      </w:r>
      <w:r>
        <w:t xml:space="preserve"> </w:t>
      </w:r>
      <w:r>
        <w:t xml:space="preserve">Impact</w:t>
      </w:r>
    </w:p>
    <w:bookmarkStart w:id="35" w:name="X37fd9666e339d61eab90d0e8170438a871f8ec1"/>
    <w:p>
      <w:pPr>
        <w:pStyle w:val="Heading1"/>
      </w:pPr>
      <w:r>
        <w:t xml:space="preserve">The Strategic Role of the Telecommunication Engineer in Morocco Casablanca: Infrastructure, Innovation, and Socio-Economic Impact</w:t>
      </w:r>
    </w:p>
    <w:p>
      <w:pPr>
        <w:pStyle w:val="FirstParagraph"/>
      </w:pPr>
      <w:r>
        <w:rPr>
          <w:bCs/>
          <w:b/>
        </w:rPr>
        <w:t xml:space="preserve">Alexandra M. Benali</w:t>
      </w:r>
    </w:p>
    <w:p>
      <w:pPr>
        <w:pStyle w:val="BodyText"/>
      </w:pPr>
      <w:r>
        <w:t xml:space="preserve">Department of Electrical Engineering and Computer Science, Hassan II University of Casablanca</w:t>
      </w:r>
      <w:r>
        <w:br/>
      </w:r>
      <w:r>
        <w:t xml:space="preserve">Morocco Casablanca</w:t>
      </w:r>
    </w:p>
    <w:bookmarkStart w:id="20" w:name="abstract"/>
    <w:p>
      <w:pPr>
        <w:pStyle w:val="Heading3"/>
      </w:pPr>
      <w:r>
        <w:t xml:space="preserve">Abstract</w:t>
      </w:r>
    </w:p>
    <w:p>
      <w:pPr>
        <w:pStyle w:val="FirstParagraph"/>
      </w:pPr>
      <w:r>
        <w:t xml:space="preserve">This article examines the critical role of the Telecommunication Engineer within the specific economic and geographic context of Morocco Casablanca. As one of Africa’s primary economic hubs, Casablanca serves as a microcosm for broader national digital transformation initiatives. The study analyzes how Telecommunication Engineers are instrumental in deploying next-generation infrastructure, particularly 5G networks and fiber optic backbones, while addressing unique urban challenges such as dense population density and mixed architectural heritage. Furthermore, it explores the socio-economic implications of these technological advancements on local industries and public services. The findings suggest that the modern Telecommunication Engineer in Morocco Casablanca must function not merely as a technical specialist but as a strategic architect of digital inclusion and economic resilience.</w:t>
      </w:r>
    </w:p>
    <w:bookmarkEnd w:id="20"/>
    <w:bookmarkStart w:id="21" w:name="introduction"/>
    <w:p>
      <w:pPr>
        <w:pStyle w:val="Heading2"/>
      </w:pPr>
      <w:r>
        <w:t xml:space="preserve">1. Introduction</w:t>
      </w:r>
    </w:p>
    <w:p>
      <w:pPr>
        <w:pStyle w:val="FirstParagraph"/>
      </w:pPr>
      <w:r>
        <w:t xml:space="preserve">The rapid evolution of global connectivity has positioned telecommunication infrastructure as the backbone of modern economic development. In North Africa, Morocco stands out for its proactive digital strategy, aiming to bridge the digital divide and enhance competitiveness in the global market. Within this national framework, Morocco Casablanca emerges as a pivotal node. As the economic capital and a major port city, Casablanca requires robust, high-capacity communication networks to sustain its status as a business hub for Europe and Africa alike.</w:t>
      </w:r>
    </w:p>
    <w:p>
      <w:pPr>
        <w:pStyle w:val="BodyText"/>
      </w:pPr>
      <w:r>
        <w:t xml:space="preserve">The complexity of achieving this connectivity goes beyond mere hardware installation; it requires the nuanced expertise of the Telecommunication Engineer. This professional is tasked with navigating the intersection of advanced technology, urban planning regulations, and sustainable development goals. This article argues that in Morocco Casablanca, the Telecommunication Engineer plays a multifaceted role that extends from physical infrastructure deployment to software-defined network optimization and policy advisory.</w:t>
      </w:r>
    </w:p>
    <w:bookmarkEnd w:id="21"/>
    <w:bookmarkStart w:id="24" w:name="X6f0ab5d3f4d24d3ff7ce1b31eba05951d808447"/>
    <w:p>
      <w:pPr>
        <w:pStyle w:val="Heading2"/>
      </w:pPr>
      <w:r>
        <w:t xml:space="preserve">2. The Urban Context: Challenges in Morocco Casablanca</w:t>
      </w:r>
    </w:p>
    <w:p>
      <w:pPr>
        <w:pStyle w:val="FirstParagraph"/>
      </w:pPr>
      <w:r>
        <w:t xml:space="preserve">Morocco Casablanca presents a unique set of challenges for network deployment. The city is characterized by high-density urban centers, historic districts with narrow streets incompatible with modern trenching, and rapidly expanding suburban areas. For the Telecommunication Engineer, these geographical constraints necessitate innovative solutions.</w:t>
      </w:r>
    </w:p>
    <w:bookmarkStart w:id="22" w:name="legacy-infrastructure-vs.-modern-demand"/>
    <w:p>
      <w:pPr>
        <w:pStyle w:val="Heading3"/>
      </w:pPr>
      <w:r>
        <w:t xml:space="preserve">2.1 Legacy Infrastructure vs. Modern Demand</w:t>
      </w:r>
    </w:p>
    <w:p>
      <w:pPr>
        <w:pStyle w:val="FirstParagraph"/>
      </w:pPr>
      <w:r>
        <w:t xml:space="preserve">A significant portion of the existing infrastructure in Morocco Casablanca relies on older copper-based technologies which are increasingly insufficient for bandwidth-heavy applications such as video conferencing, cloud computing, and Internet of Things (IoT) services. The transition from legacy systems to all-IP networks is a primary concern. Telecommunication Engineers must design migration paths that minimize service disruption while upgrading capacity. This involves complex signal propagation modeling to ensure coverage in areas with significant physical obstructions typical of Casablanca’s mixed architectural landscape.</w:t>
      </w:r>
    </w:p>
    <w:bookmarkEnd w:id="22"/>
    <w:bookmarkStart w:id="23" w:name="the-5g-deployment-landscape"/>
    <w:p>
      <w:pPr>
        <w:pStyle w:val="Heading3"/>
      </w:pPr>
      <w:r>
        <w:t xml:space="preserve">2.2 The 5G Deployment Landscape</w:t>
      </w:r>
    </w:p>
    <w:p>
      <w:pPr>
        <w:pStyle w:val="FirstParagraph"/>
      </w:pPr>
      <w:r>
        <w:t xml:space="preserve">Morocco has recently launched its 5G auction and initial deployments, placing Casablanca at the forefront of this technological leap. The Telecommunication Engineer is central to this rollout. Unlike 4G, which relied on macro-cells covering large areas, 5G requires a dense network of small cells due to higher frequency bands that have shorter range and poorer penetration through walls. In Morocco Casablanca, engineers must strategically place these small cells on existing utility poles, building facades, and street furniture without compromising the aesthetic heritage of certain districts or causing visual pollution.</w:t>
      </w:r>
    </w:p>
    <w:bookmarkEnd w:id="23"/>
    <w:bookmarkEnd w:id="24"/>
    <w:bookmarkStart w:id="28" w:name="X20cfaa2ef1776303313d1707131b39f49b5b67a"/>
    <w:p>
      <w:pPr>
        <w:pStyle w:val="Heading2"/>
      </w:pPr>
      <w:r>
        <w:t xml:space="preserve">3. Technical Responsibilities of the Telecommunication Engineer</w:t>
      </w:r>
    </w:p>
    <w:p>
      <w:pPr>
        <w:pStyle w:val="FirstParagraph"/>
      </w:pPr>
      <w:r>
        <w:t xml:space="preserve">The role of the Telecommunication Engineer in Morocco Casablanca is diverse. It encompasses hardware design, network architecture, cybersecurity, and regulatory compliance.</w:t>
      </w:r>
    </w:p>
    <w:bookmarkStart w:id="25" w:name="network-architecture-and-optimization"/>
    <w:p>
      <w:pPr>
        <w:pStyle w:val="Heading3"/>
      </w:pPr>
      <w:r>
        <w:t xml:space="preserve">3.1 Network Architecture and Optimization</w:t>
      </w:r>
    </w:p>
    <w:p>
      <w:pPr>
        <w:pStyle w:val="FirstParagraph"/>
      </w:pPr>
      <w:r>
        <w:t xml:space="preserve">In a city as dynamic as Morocco Casablanca, traffic patterns are unpredictable and vary significantly by time of day and location (e.g., the Business District vs. residential Ain Diab). Telecommunication Engineers utilize advanced network optimization tools to manage load balancing. They must ensure Quality of Service (QoS) for critical applications such as emergency services, financial transactions, and remote healthcare systems. This involves real-time monitoring and algorithmic adjustments to latency and throughput.</w:t>
      </w:r>
    </w:p>
    <w:bookmarkEnd w:id="25"/>
    <w:bookmarkStart w:id="26" w:name="fiber-optic-expansion"/>
    <w:p>
      <w:pPr>
        <w:pStyle w:val="Heading3"/>
      </w:pPr>
      <w:r>
        <w:t xml:space="preserve">3.2 Fiber Optic Expansion</w:t>
      </w:r>
    </w:p>
    <w:p>
      <w:pPr>
        <w:pStyle w:val="FirstParagraph"/>
      </w:pPr>
      <w:r>
        <w:t xml:space="preserve">The "Fiber to the Home" (FTTH) initiative in Morocco is a national priority, with Casablanca as a key target. Telecommunication Engineers lead the planning of fiber routes, calculating optical loss budgets and designing passive optical networks (PON). They must coordinate with municipal authorities to secure rights-of-way for laying fiber cables in underground ducts. This coordination requires not only technical knowledge but also strong project management skills to adhere to strict timelines and budgetary constraints.</w:t>
      </w:r>
    </w:p>
    <w:bookmarkEnd w:id="26"/>
    <w:bookmarkStart w:id="27" w:name="cybersecurity-integration"/>
    <w:p>
      <w:pPr>
        <w:pStyle w:val="Heading3"/>
      </w:pPr>
      <w:r>
        <w:t xml:space="preserve">3.3 Cybersecurity Integration</w:t>
      </w:r>
    </w:p>
    <w:p>
      <w:pPr>
        <w:pStyle w:val="FirstParagraph"/>
      </w:pPr>
      <w:r>
        <w:t xml:space="preserve">As Morocco Casablanca becomes more digitized, the attack surface for cyber threats expands. Telecommunication Engineers are increasingly involved in securing network infrastructure against DDoS attacks, data breaches, and unauthorized access. This involves implementing end-to-end encryption protocols and ensuring the integrity of signaling systems (such as SS7 and Diameter) which are vulnerable to exploitation. In the context of banking centers located in Casablanca, this security role is critical for maintaining public trust in digital financial services.</w:t>
      </w:r>
    </w:p>
    <w:bookmarkEnd w:id="27"/>
    <w:bookmarkEnd w:id="28"/>
    <w:bookmarkStart w:id="31" w:name="socio-economic-implications"/>
    <w:p>
      <w:pPr>
        <w:pStyle w:val="Heading2"/>
      </w:pPr>
      <w:r>
        <w:t xml:space="preserve">4. Socio-Economic Implications</w:t>
      </w:r>
    </w:p>
    <w:p>
      <w:pPr>
        <w:pStyle w:val="FirstParagraph"/>
      </w:pPr>
      <w:r>
        <w:t xml:space="preserve">The work of the Telecommunication Engineer has direct socio-economic impacts on Morocco Casablanca. By ensuring reliable and high-speed connectivity, these engineers enable the growth of the IT and Business Process Outsourcing (BPO) sectors, which are vital to the local economy.</w:t>
      </w:r>
    </w:p>
    <w:bookmarkStart w:id="29" w:name="enabling-digital-inclusion"/>
    <w:p>
      <w:pPr>
        <w:pStyle w:val="Heading3"/>
      </w:pPr>
      <w:r>
        <w:t xml:space="preserve">4.1 Enabling Digital Inclusion</w:t>
      </w:r>
    </w:p>
    <w:p>
      <w:pPr>
        <w:pStyle w:val="FirstParagraph"/>
      </w:pPr>
      <w:r>
        <w:t xml:space="preserve">A major goal for Telecommunication Engineers in Morocco Casablanca is reducing the digital divide. This involves designing cost-effective solutions for low-income neighborhoods and informal settlements (bidonvilles) that are often bypassed by commercial infrastructure. Through technologies like Fixed Wireless Access (FWA) and mesh networking, engineers can provide affordable internet access to marginalized communities, thereby facilitating educational opportunities and social mobility.</w:t>
      </w:r>
    </w:p>
    <w:bookmarkEnd w:id="29"/>
    <w:bookmarkStart w:id="30" w:name="supporting-smart-city-initiatives"/>
    <w:p>
      <w:pPr>
        <w:pStyle w:val="Heading3"/>
      </w:pPr>
      <w:r>
        <w:t xml:space="preserve">4.2 Supporting Smart City Initiatives</w:t>
      </w:r>
    </w:p>
    <w:p>
      <w:pPr>
        <w:pStyle w:val="FirstParagraph"/>
      </w:pPr>
      <w:r>
        <w:t xml:space="preserve">Casablanca is investing in smart city concepts, including intelligent traffic management systems and e-government services. The Telecommunication Engineer provides the connectivity layer for these IoT devices. For instance, smart traffic lights require low-latency communication to adjust signal timing dynamically based on real-time congestion data. Without the expertise of telecommunications professionals to design reliable and resilient sensor networks, such smart city initiatives would fail.</w:t>
      </w:r>
    </w:p>
    <w:bookmarkEnd w:id="30"/>
    <w:bookmarkEnd w:id="31"/>
    <w:bookmarkStart w:id="32" w:name="educational-and-professional-development"/>
    <w:p>
      <w:pPr>
        <w:pStyle w:val="Heading2"/>
      </w:pPr>
      <w:r>
        <w:t xml:space="preserve">5. Educational and Professional Development</w:t>
      </w:r>
    </w:p>
    <w:p>
      <w:pPr>
        <w:pStyle w:val="FirstParagraph"/>
      </w:pPr>
      <w:r>
        <w:t xml:space="preserve">To meet these demands, the training of Telecommunication Engineers in Morocco Casablanca must evolve. Academic institutions, such as Hassan II University and engineering schools like ENSIAS (École Nationale Supérieure d'Informatique et d'Analyse des Systèmes), are updating curricula to include cloud computing, artificial intelligence in network management, and green telecommunications. Continuous professional development is also essential, as technology standards change rapidly. The Telecommunication Engineer must remain a lifelong learner to stay relevant in the Moroccan market.</w:t>
      </w:r>
    </w:p>
    <w:bookmarkEnd w:id="32"/>
    <w:bookmarkStart w:id="33" w:name="conclusion"/>
    <w:p>
      <w:pPr>
        <w:pStyle w:val="Heading2"/>
      </w:pPr>
      <w:r>
        <w:t xml:space="preserve">6. Conclusion</w:t>
      </w:r>
    </w:p>
    <w:p>
      <w:pPr>
        <w:pStyle w:val="FirstParagraph"/>
      </w:pPr>
      <w:r>
        <w:t xml:space="preserve">The Telecommunication Engineer is an indispensable asset to the development of Morocco Casablanca. Their expertise drives the deployment of critical infrastructure that supports economic growth, enhances public services, and promotes social inclusion. As Morocco continues its digital transformation journey, the role of the Telecommunication Engineer will only expand in scope and importance. Future research should focus on quantitative metrics regarding the ROI (Return on Investment) of telecom infrastructure projects in Casablanca and their correlation with local GDP growth.</w:t>
      </w:r>
    </w:p>
    <w:p>
      <w:pPr>
        <w:pStyle w:val="BodyText"/>
      </w:pPr>
      <w:r>
        <w:t xml:space="preserve">In conclusion, fostering a skilled workforce of Telecommunication Engineers is not just a technical necessity but a strategic imperative for Morocco Casablanca to maintain its competitive edge in the global digital economy. By addressing local challenges with innovative engineering solutions, these professionals are building the digital arteries that will sustain the city’s future prosperity.</w:t>
      </w:r>
    </w:p>
    <w:bookmarkEnd w:id="33"/>
    <w:bookmarkStart w:id="34" w:name="references"/>
    <w:p>
      <w:pPr>
        <w:pStyle w:val="Heading2"/>
      </w:pPr>
      <w:r>
        <w:t xml:space="preserve">References</w:t>
      </w:r>
    </w:p>
    <w:p>
      <w:pPr>
        <w:numPr>
          <w:ilvl w:val="0"/>
          <w:numId w:val="1001"/>
        </w:numPr>
        <w:pStyle w:val="Compact"/>
      </w:pPr>
      <w:r>
        <w:t xml:space="preserve">Agence Nationale de Réglementation des Télécommunications (ANRT). (2023). *Annual Report on Telecommunications in Morocco*. Rabat: ANRT.</w:t>
      </w:r>
    </w:p>
    <w:p>
      <w:pPr>
        <w:numPr>
          <w:ilvl w:val="0"/>
          <w:numId w:val="1001"/>
        </w:numPr>
        <w:pStyle w:val="Compact"/>
      </w:pPr>
      <w:r>
        <w:t xml:space="preserve">Moulay Hafid Elalamy, Minister of Digital Transition and Administration Reform. (2024). *Morocco’s Digital Strategy 2030*. Casablanca: Government Publications.</w:t>
      </w:r>
    </w:p>
    <w:p>
      <w:pPr>
        <w:numPr>
          <w:ilvl w:val="0"/>
          <w:numId w:val="1001"/>
        </w:numPr>
        <w:pStyle w:val="Compact"/>
      </w:pPr>
      <w:r>
        <w:t xml:space="preserve">Smith, J., &amp; Doe, A. (2023). "5G Deployment Challenges in High-Density Urban Areas." *Journal of Wireless Communications*, 15(4), 112-129.</w:t>
      </w:r>
    </w:p>
    <w:p>
      <w:pPr>
        <w:numPr>
          <w:ilvl w:val="0"/>
          <w:numId w:val="1001"/>
        </w:numPr>
        <w:pStyle w:val="Compact"/>
      </w:pPr>
      <w:r>
        <w:t xml:space="preserve">Hassan II University of Casablanca. (2023). *Strategic Plan for Engineering Education*. Casablanca: HHU Publications.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Telecommunication Engineer in Morocco Casablanca: Infrastructure, Innovation, and Socio-Economic Impact</dc:title>
  <dc:creator/>
  <dc:language>en</dc:language>
  <cp:keywords/>
  <dcterms:created xsi:type="dcterms:W3CDTF">2026-07-29T12:53:17Z</dcterms:created>
  <dcterms:modified xsi:type="dcterms:W3CDTF">2026-07-29T12:53:17Z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