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Advancing</w:t>
      </w:r>
      <w:r>
        <w:t xml:space="preserve"> </w:t>
      </w:r>
      <w:r>
        <w:t xml:space="preserve">South</w:t>
      </w:r>
      <w:r>
        <w:t xml:space="preserve"> </w:t>
      </w:r>
      <w:r>
        <w:t xml:space="preserve">Korea's</w:t>
      </w:r>
      <w:r>
        <w:t xml:space="preserve"> </w:t>
      </w:r>
      <w:r>
        <w:t xml:space="preserve">Digital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Seoul</w:t>
      </w:r>
    </w:p>
    <w:bookmarkStart w:id="32" w:name="X54d0d38fe3436f1745baaeae8873a815771ae27"/>
    <w:p>
      <w:pPr>
        <w:pStyle w:val="Heading1"/>
      </w:pPr>
      <w:r>
        <w:t xml:space="preserve">The Strategic Role of Telecommunication Engineers in Advancing South Korea's Digital Infrastructure: A Case Study of Seoul</w:t>
      </w:r>
    </w:p>
    <w:p>
      <w:pPr>
        <w:pStyle w:val="FirstParagraph"/>
      </w:pPr>
      <w:r>
        <w:rPr>
          <w:bCs/>
          <w:b/>
        </w:rPr>
        <w:t xml:space="preserve">Jin-Ho Lee, Ph.D.</w:t>
      </w:r>
      <w:r>
        <w:br/>
      </w:r>
      <w:r>
        <w:t xml:space="preserve">Institute for Future Communications Research</w:t>
      </w:r>
      <w:r>
        <w:br/>
      </w:r>
      <w:r>
        <w:t xml:space="preserve">Seoul National University, South Korea</w:t>
      </w:r>
    </w:p>
    <w:bookmarkStart w:id="20" w:name="abstract"/>
    <w:p>
      <w:pPr>
        <w:pStyle w:val="Heading2"/>
      </w:pPr>
      <w:r>
        <w:t xml:space="preserve">Abstract</w:t>
      </w:r>
    </w:p>
    <w:p>
      <w:pPr>
        <w:pStyle w:val="FirstParagraph"/>
      </w:pPr>
      <w:r>
        <w:t xml:space="preserve">This article examines the critical contributions of the Telecommunication Engineer within the rapidly evolving technological landscape of South Korea, with a specific focus on Seoul. As South Korea consistently ranks at the forefront of global digital connectivity, Seoul stands as a premier example of how advanced telecommunications infrastructure supports economic growth and social cohesion. This paper analyzes the technical challenges and strategic innovations employed by Telecommunication Engineers in deploying 5G networks, integrating Internet of Things (IoT) ecosystems, and ensuring robust cybersecurity protocols. Through an analysis of recent infrastructure developments in Seoul, this study highlights how specialized engineering expertise is indispensable for maintaining the nation’s competitive edge in the global telecommunications sector.</w:t>
      </w:r>
    </w:p>
    <w:bookmarkEnd w:id="20"/>
    <w:bookmarkStart w:id="21" w:name="introduction"/>
    <w:p>
      <w:pPr>
        <w:pStyle w:val="Heading2"/>
      </w:pPr>
      <w:r>
        <w:t xml:space="preserve">1. Introduction</w:t>
      </w:r>
    </w:p>
    <w:p>
      <w:pPr>
        <w:pStyle w:val="FirstParagraph"/>
      </w:pPr>
      <w:r>
        <w:t xml:space="preserve">In the twenty-first century, telecommunications infrastructure has transcended its traditional role as a mere utility to become the central nervous system of modern society. For South Korea, a nation characterized by high population density and rapid urbanization, reliable and high-speed connectivity is not merely a convenience but a fundamental prerequisite for economic stability and social functionality. At the heart of this digital transformation lies the Telecommunication Engineer, a professional tasked with designing, implementing, and maintaining complex communication systems.</w:t>
      </w:r>
    </w:p>
    <w:p>
      <w:pPr>
        <w:pStyle w:val="BodyText"/>
      </w:pPr>
      <w:r>
        <w:t xml:space="preserve">South Korea has long been recognized as a pioneer in global telecommunications adoption. With one of the highest broadband penetration rates and earliest nationwide 5G deployments globally, the country serves as a model for digital infrastructure development. Within this context, Seoul acts as the epicenter of technological innovation. As the capital and largest metropolis, Seoul presents unique engineering challenges due to its dense urban environment, high-rise architecture, and massive data traffic volumes. This article explores how Telecommunication Engineers in South Korea adapt their methodologies to meet these demands in Seoul, thereby sustaining the nation’s status as a global leader in digital technology.</w:t>
      </w:r>
    </w:p>
    <w:bookmarkEnd w:id="21"/>
    <w:bookmarkStart w:id="22" w:name="X9f0731c6eceb065ed9a6a7e82b2c0d6b1a3336a"/>
    <w:p>
      <w:pPr>
        <w:pStyle w:val="Heading2"/>
      </w:pPr>
      <w:r>
        <w:t xml:space="preserve">2. The Evolution of Telecommunications Infrastructure in South Korea</w:t>
      </w:r>
    </w:p>
    <w:p>
      <w:pPr>
        <w:pStyle w:val="FirstParagraph"/>
      </w:pPr>
      <w:r>
        <w:t xml:space="preserve">To understand the current role of the Telecommunication Engineer, one must first appreciate the historical trajectory of South Korea’s telecommunications sector. Since the 1990s, aggressive government policies and private sector investment have driven rapid modernization. However, the transition from 4G LTE to 5G New Radio (NR) represented a paradigm shift in complexity and scale.</w:t>
      </w:r>
    </w:p>
    <w:p>
      <w:pPr>
        <w:pStyle w:val="BodyText"/>
      </w:pPr>
      <w:r>
        <w:t xml:space="preserve">The deployment of 5G technology required more than just faster download speeds; it necessitated a complete reimagining of network architecture. This shift introduced concepts such as Network Slicing, Edge Computing, and Massive Machine-Type Communications (mMTC). It is here that the expertise of the Telecommunication Engineer becomes paramount. Unlike previous generations where engineers primarily focused on coverage and capacity, modern engineers must now optimize latency and reliability for real-time applications ranging from autonomous driving to remote surgery.</w:t>
      </w:r>
    </w:p>
    <w:bookmarkEnd w:id="22"/>
    <w:bookmarkStart w:id="23" w:name="X68093d7d3b59ef1531a5d99c465c8a9865d1025"/>
    <w:p>
      <w:pPr>
        <w:pStyle w:val="Heading2"/>
      </w:pPr>
      <w:r>
        <w:t xml:space="preserve">3. Seoul: A Microcosm of Technological Challenge</w:t>
      </w:r>
    </w:p>
    <w:p>
      <w:pPr>
        <w:pStyle w:val="FirstParagraph"/>
      </w:pPr>
      <w:r>
        <w:t xml:space="preserve">Seoul, home to approximately nine million residents in a compact geographic area, presents a unique laboratory for telecommunications engineering. The city’s skyline is dominated by high-density residential towers and commercial hubs, creating significant signal propagation challenges known as "urban canyons." In such environments, traditional macro-cell base station configurations are insufficient to provide consistent service quality.</w:t>
      </w:r>
    </w:p>
    <w:p>
      <w:pPr>
        <w:pStyle w:val="BodyText"/>
      </w:pPr>
      <w:r>
        <w:t xml:space="preserve">Consequently, Telecommunication Engineers in Seoul have pioneered the use of Small Cell technology. By deploying thousands of low-power base stations on streetlights, building facades, and indoor spaces, engineers ensure seamless connectivity throughout the city. This approach requires sophisticated network planning tools and real-time spectrum management strategies. Furthermore, Seoul’s extensive underground subway system poses additional engineering hurdles regarding signal penetration and handover continuity between stations. Engineers must employ distributed antenna systems (DAS) to maintain connectivity for millions of daily commuters.</w:t>
      </w:r>
    </w:p>
    <w:bookmarkEnd w:id="23"/>
    <w:bookmarkStart w:id="27" w:name="Xa35d217b7e6db6fb5b9d739c8ba602fe8f3cbfb"/>
    <w:p>
      <w:pPr>
        <w:pStyle w:val="Heading2"/>
      </w:pPr>
      <w:r>
        <w:t xml:space="preserve">4. Key Technical Contributions of Telecommunication Engineers</w:t>
      </w:r>
    </w:p>
    <w:p>
      <w:pPr>
        <w:pStyle w:val="FirstParagraph"/>
      </w:pPr>
      <w:r>
        <w:t xml:space="preserve">The role of the Telecommunication Engineer in South Korea extends beyond hardware deployment into complex software-defined networking and artificial intelligence integration. Several key areas highlight their specific contributions:</w:t>
      </w:r>
    </w:p>
    <w:bookmarkStart w:id="24" w:name="X8aa662c124461a044c3a0c68eaa10eac8a5bdca"/>
    <w:p>
      <w:pPr>
        <w:pStyle w:val="Heading3"/>
      </w:pPr>
      <w:r>
        <w:t xml:space="preserve">4.1 Integration of AI-Driven Network Management</w:t>
      </w:r>
    </w:p>
    <w:p>
      <w:pPr>
        <w:pStyle w:val="FirstParagraph"/>
      </w:pPr>
      <w:r>
        <w:t xml:space="preserve">In Seoul’s hyper-connected environment, manual network optimization is impossible due to the volume of data generated daily. Telecommunication Engineers are increasingly utilizing Artificial Intelligence (AI) and Machine Learning (ML) algorithms to predict traffic patterns and automatically adjust network parameters. This self-healing network capability reduces downtime and enhances user experience without requiring constant human intervention.</w:t>
      </w:r>
    </w:p>
    <w:bookmarkEnd w:id="24"/>
    <w:bookmarkStart w:id="25" w:name="cybersecurity-in-critical-infrastructure"/>
    <w:p>
      <w:pPr>
        <w:pStyle w:val="Heading3"/>
      </w:pPr>
      <w:r>
        <w:t xml:space="preserve">4.2 Cybersecurity in Critical Infrastructure</w:t>
      </w:r>
    </w:p>
    <w:p>
      <w:pPr>
        <w:pStyle w:val="FirstParagraph"/>
      </w:pPr>
      <w:r>
        <w:t xml:space="preserve">As South Korea deepens its reliance on digital infrastructure, cybersecurity becomes a primary concern for Telecommunication Engineers. Protecting the integrity of communication channels against cyber threats is essential for national security. Engineers must implement end-to-end encryption protocols and zero-trust architecture models within the telecom network infrastructure to safeguard sensitive data transmitted across Seoul’s smart city platforms.</w:t>
      </w:r>
    </w:p>
    <w:bookmarkEnd w:id="25"/>
    <w:bookmarkStart w:id="26" w:name="sustainability-and-energy-efficiency"/>
    <w:p>
      <w:pPr>
        <w:pStyle w:val="Heading3"/>
      </w:pPr>
      <w:r>
        <w:t xml:space="preserve">4.3 Sustainability and Energy Efficiency</w:t>
      </w:r>
    </w:p>
    <w:p>
      <w:pPr>
        <w:pStyle w:val="FirstParagraph"/>
      </w:pPr>
      <w:r>
        <w:t xml:space="preserve">South Korea has committed to carbon neutrality goals, compelling Telecommunication Engineers to design energy-efficient networks. In Seoul, this involves optimizing power consumption in base stations through sleep modes during low-traffic periods and utilizing renewable energy sources where feasible. Engineers are tasked with balancing high performance with environmental responsibility, a critical aspect of modern engineering ethics.</w:t>
      </w:r>
    </w:p>
    <w:bookmarkEnd w:id="26"/>
    <w:bookmarkEnd w:id="27"/>
    <w:bookmarkStart w:id="28" w:name="X0ce6863b38f77c520436f9ec2082077b70320b7"/>
    <w:p>
      <w:pPr>
        <w:pStyle w:val="Heading2"/>
      </w:pPr>
      <w:r>
        <w:t xml:space="preserve">5. The Societal Impact of Engineering Excellence</w:t>
      </w:r>
    </w:p>
    <w:p>
      <w:pPr>
        <w:pStyle w:val="FirstParagraph"/>
      </w:pPr>
      <w:r>
        <w:t xml:space="preserve">The work of Telecommunication Engineers in South Korea directly influences the quality of life for citizens in Seoul. Reliable telecommunications underpin the city’s "Smart City" initiatives, including intelligent transportation systems, remote healthcare services, and digital education platforms. During public health crises, such as recent pandemics, high-speed connectivity allowed for a rapid shift to remote work and online learning in Seoul. This resilience was made possible by the robust infrastructure built and maintained by skilled engineers.</w:t>
      </w:r>
    </w:p>
    <w:p>
      <w:pPr>
        <w:pStyle w:val="BodyText"/>
      </w:pPr>
      <w:r>
        <w:t xml:space="preserve">Moreover, the economic impact is significant. By providing a stable foundation for digital businesses, Telecommunication Engineers enable startups and multinational corporations alike to operate efficiently in South Korea. The ease of access to high-speed data attracts foreign investment and fosters innovation, reinforcing Seoul’s position as a global tech hub.</w:t>
      </w:r>
    </w:p>
    <w:bookmarkEnd w:id="28"/>
    <w:bookmarkStart w:id="29" w:name="future-directions-and-challenges"/>
    <w:p>
      <w:pPr>
        <w:pStyle w:val="Heading2"/>
      </w:pPr>
      <w:r>
        <w:t xml:space="preserve">6. Future Directions and Challenges</w:t>
      </w:r>
    </w:p>
    <w:p>
      <w:pPr>
        <w:pStyle w:val="FirstParagraph"/>
      </w:pPr>
      <w:r>
        <w:t xml:space="preserve">Looking ahead, the next frontier for Telecommunication Engineers in South Korea is the development of 6G technology. Research institutes in Seoul are already exploring Terahertz (THz) frequency bands and holographic communication technologies. However, these advancements come with new challenges, including higher energy demands and more complex signal processing requirements.</w:t>
      </w:r>
    </w:p>
    <w:p>
      <w:pPr>
        <w:pStyle w:val="BodyText"/>
      </w:pPr>
      <w:r>
        <w:t xml:space="preserve">Additionally, engineers must address the digital divide. While Seoul is highly connected, ensuring that rural areas of South Korea receive similar levels of service remains a policy goal. Telecommunication Engineers will play a crucial role in developing cost-effective solutions for expanding broadband access to underserved regions, thereby promoting equitable digital participation across the nation.</w:t>
      </w:r>
    </w:p>
    <w:bookmarkEnd w:id="29"/>
    <w:bookmarkStart w:id="30" w:name="conclusion"/>
    <w:p>
      <w:pPr>
        <w:pStyle w:val="Heading2"/>
      </w:pPr>
      <w:r>
        <w:t xml:space="preserve">7. Conclusion</w:t>
      </w:r>
    </w:p>
    <w:p>
      <w:pPr>
        <w:pStyle w:val="FirstParagraph"/>
      </w:pPr>
      <w:r>
        <w:t xml:space="preserve">In conclusion, the Telecommunication Engineer is an indispensable asset to South Korea’s technological ecosystem. In Seoul, where density and demand are at their peak, these professionals navigate complex technical landscapes to deliver seamless connectivity. Through innovation in 5G deployment, AI integration, and cybersecurity measures, they ensure that South Korea remains a leader in global telecommunications. As the nation looks toward 6G and beyond continued investment in engineering talent and infrastructure will be vital for sustaining this competitive advantage. The synergy between advanced engineering practices and national policy has created a model that other nations may look to emulate, proving that human expertise remains central to digital progress.</w:t>
      </w:r>
    </w:p>
    <w:bookmarkEnd w:id="30"/>
    <w:bookmarkStart w:id="31" w:name="references"/>
    <w:p>
      <w:pPr>
        <w:pStyle w:val="Heading2"/>
      </w:pPr>
      <w:r>
        <w:t xml:space="preserve">References</w:t>
      </w:r>
    </w:p>
    <w:p>
      <w:pPr>
        <w:numPr>
          <w:ilvl w:val="0"/>
          <w:numId w:val="1001"/>
        </w:numPr>
        <w:pStyle w:val="Compact"/>
      </w:pPr>
      <w:r>
        <w:t xml:space="preserve">Korea Communications Commission. (2023). *Annual Report on Telecommunications Infrastructure Development in South Korea*. Seoul: KCC Publishing.</w:t>
      </w:r>
    </w:p>
    <w:p>
      <w:pPr>
        <w:numPr>
          <w:ilvl w:val="0"/>
          <w:numId w:val="1001"/>
        </w:numPr>
        <w:pStyle w:val="Compact"/>
      </w:pPr>
      <w:r>
        <w:t xml:space="preserve">Park, J., &amp; Kim, S. (2022). "Challenges and Solutions in 5G Small Cell Deployment for High-Density Urban Areas." *Journal of Korean Institute of Communications and Information Sciences*, 47(5), 890-898.</w:t>
      </w:r>
    </w:p>
    <w:p>
      <w:pPr>
        <w:numPr>
          <w:ilvl w:val="0"/>
          <w:numId w:val="1001"/>
        </w:numPr>
        <w:pStyle w:val="Compact"/>
      </w:pPr>
      <w:r>
        <w:t xml:space="preserve">Ministry of Science and ICT. (2024). *Strategic Roadmap for 6G Research and Development*. Seoul: MSCI Government Press.</w:t>
      </w:r>
    </w:p>
    <w:p>
      <w:pPr>
        <w:numPr>
          <w:ilvl w:val="0"/>
          <w:numId w:val="1001"/>
        </w:numPr>
        <w:pStyle w:val="Compact"/>
      </w:pPr>
      <w:r>
        <w:t xml:space="preserve">Lee, H. (2023). "Cybersecurity Protocols in Smart City Infrastructure: A Case Study of Seoul." *International Journal of Network Security*, 15(2),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Advancing South Korea's Digital Infrastructure: A Case Study of Seoul</dc:title>
  <dc:creator/>
  <dc:language>en</dc:language>
  <cp:keywords/>
  <dcterms:created xsi:type="dcterms:W3CDTF">2026-07-29T08:57:32Z</dcterms:created>
  <dcterms:modified xsi:type="dcterms:W3CDTF">2026-07-29T08:57:32Z</dcterms:modified>
</cp:coreProperties>
</file>

<file path=docProps/custom.xml><?xml version="1.0" encoding="utf-8"?>
<Properties xmlns="http://schemas.openxmlformats.org/officeDocument/2006/custom-properties" xmlns:vt="http://schemas.openxmlformats.org/officeDocument/2006/docPropsVTypes"/>
</file>