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Spain</w:t>
      </w:r>
      <w:r>
        <w:t xml:space="preserve"> </w:t>
      </w:r>
      <w:r>
        <w:t xml:space="preserve">Valencia:</w:t>
      </w:r>
      <w:r>
        <w:t xml:space="preserve"> </w:t>
      </w:r>
      <w:r>
        <w:t xml:space="preserve">Infrastructure,</w:t>
      </w:r>
      <w:r>
        <w:t xml:space="preserve"> </w:t>
      </w:r>
      <w:r>
        <w:t xml:space="preserve">Innovation,</w:t>
      </w:r>
      <w:r>
        <w:t xml:space="preserve"> </w:t>
      </w:r>
      <w:r>
        <w:t xml:space="preserve">and</w:t>
      </w:r>
      <w:r>
        <w:t xml:space="preserve"> </w:t>
      </w:r>
      <w:r>
        <w:t xml:space="preserve">Socio-Economic</w:t>
      </w:r>
      <w:r>
        <w:t xml:space="preserve"> </w:t>
      </w:r>
      <w:r>
        <w:t xml:space="preserve">Impact</w:t>
      </w:r>
    </w:p>
    <w:bookmarkStart w:id="27" w:name="Xa434f6c7e9f00a0807092b994215ecb1e286a4c"/>
    <w:p>
      <w:pPr>
        <w:pStyle w:val="Heading1"/>
      </w:pPr>
      <w:r>
        <w:t xml:space="preserve">The Role of the Telecommunication Engineer in the Modernization of Spain Valencia: Infrastructure, Innovation, and Socio-Economic Impact</w:t>
      </w:r>
    </w:p>
    <w:p>
      <w:pPr>
        <w:pStyle w:val="FirstParagraph"/>
      </w:pPr>
      <w:r>
        <w:rPr>
          <w:bCs/>
          <w:b/>
        </w:rPr>
        <w:t xml:space="preserve">Alexandra R. Mercer</w:t>
      </w:r>
      <w:r>
        <w:br/>
      </w:r>
      <w:r>
        <w:t xml:space="preserve">Institute of Advanced Digital Systems</w:t>
      </w:r>
      <w:r>
        <w:br/>
      </w:r>
      <w:r>
        <w:rPr>
          <w:iCs/>
          <w:i/>
        </w:rPr>
        <w:t xml:space="preserve">Valencia, Spain</w:t>
      </w:r>
    </w:p>
    <w:p>
      <w:pPr>
        <w:pStyle w:val="BodyText"/>
      </w:pPr>
      <w:r>
        <w:rPr>
          <w:bCs/>
          <w:b/>
        </w:rPr>
        <w:t xml:space="preserve">Abstract:</w:t>
      </w:r>
      <w:r>
        <w:br/>
      </w:r>
      <w:r>
        <w:t xml:space="preserve">This paper examines the critical role of the telecommunication engineer in driving technological advancement and infrastructure development within Spain Valencia. As a pivotal hub for tourism, agriculture, and emerging digital industries in southeastern Europe, Spain Valencia faces unique challenges regarding connectivity, rural broadband deployment, and smart city integration. By analyzing recent case studies and policy implementations from 2019 to 2024, this study highlights how specialized telecommunication engineers contribute to the deployment of 5G networks, fiber-optic expansion (FTTH), and Internet of Things (IoT) solutions tailored to the specific geographical and economic needs of the region. The findings suggest that skilled engineering intervention is not merely a technical necessity but a fundamental driver for regional competitiveness and social inclusion in Spain Valencia.</w:t>
      </w:r>
    </w:p>
    <w:p>
      <w:pPr>
        <w:pStyle w:val="BodyText"/>
      </w:pPr>
      <w:r>
        <w:t xml:space="preserve">Keywords: Telecommunication Engineer, Spain Valencia, 5G Infrastructure, Digital Divide, Smart Cities, Rural Connectivity.</w:t>
      </w:r>
    </w:p>
    <w:bookmarkStart w:id="20" w:name="introduction"/>
    <w:p>
      <w:pPr>
        <w:pStyle w:val="Heading2"/>
      </w:pPr>
      <w:r>
        <w:t xml:space="preserve">1. Introduction</w:t>
      </w:r>
    </w:p>
    <w:p>
      <w:pPr>
        <w:pStyle w:val="FirstParagraph"/>
      </w:pPr>
      <w:r>
        <w:t xml:space="preserve">In the contemporary digital economy, telecommunications infrastructure serves as the backbone of societal function and economic vitality. Nowhere is this more evident than in Spain Valencia, a region that has historically balanced traditional industries such as agriculture and tourism with rapid urbanization and technological adoption. The province of Valencia, situated on the eastern coast of Spain, presents a complex geographical landscape that ranges from dense metropolitan areas in the capital city to remote rural inland communities. This dichotomy creates distinct engineering challenges that require specialized expertise.</w:t>
      </w:r>
    </w:p>
    <w:p>
      <w:pPr>
        <w:pStyle w:val="BodyText"/>
      </w:pPr>
      <w:r>
        <w:t xml:space="preserve">The primary actors in addressing these challenges are telecommunication engineers. These professionals are responsible for designing, implementing, and maintaining the complex networks that facilitate global communication. In the context of Spain Valencia, the role of the telecommunication engineer extends beyond mere technical maintenance; it involves strategic planning to ensure equitable access to digital resources. With European Union mandates pushing for high-speed connectivity across all member states, local engineers in Spain Valencia have become pivotal figures in bridging the digital divide and fostering innovation.</w:t>
      </w:r>
    </w:p>
    <w:bookmarkEnd w:id="20"/>
    <w:bookmarkStart w:id="21" w:name="X2cc67220662c818976d4eb7c69e91953f7dc350"/>
    <w:p>
      <w:pPr>
        <w:pStyle w:val="Heading2"/>
      </w:pPr>
      <w:r>
        <w:t xml:space="preserve">2. The Evolution of Connectivity in Spain Valencia</w:t>
      </w:r>
    </w:p>
    <w:p>
      <w:pPr>
        <w:pStyle w:val="FirstParagraph"/>
      </w:pPr>
      <w:r>
        <w:t xml:space="preserve">The transition from legacy copper networks to fiber-optic technology (FTTH - Fiber To The Home) has been a cornerstone of recent infrastructure projects in Spain Valencia. Telecommunication engineers have led the charge in this deployment, navigating complex regulatory environments and physical terrain constraints. In urban centers such as the City of Arts and Sciences district and surrounding residential zones, the density allows for rapid rollout. However, engineers must also contend with heritage preservation laws that protect historical architecture in older parts of Valencia city.</w:t>
      </w:r>
    </w:p>
    <w:p>
      <w:pPr>
        <w:pStyle w:val="BodyText"/>
      </w:pPr>
      <w:r>
        <w:t xml:space="preserve">In contrast, rural municipalities within the province face significant hurdles due to low population density and difficult topography. Here, telecommunication engineers utilize advanced modeling software to determine the most cost-effective routes for cable laying or the placement of wireless relay stations. The success of initiatives like 'España Vacía' (Empty Spain) reversal strategies relies heavily on these engineering interventions, which aim to attract remote workers and digital nomads by ensuring robust internet connectivity in previously underserved areas.</w:t>
      </w:r>
    </w:p>
    <w:bookmarkEnd w:id="21"/>
    <w:bookmarkStart w:id="22" w:name="g-deployment-and-industrial-innovation"/>
    <w:p>
      <w:pPr>
        <w:pStyle w:val="Heading2"/>
      </w:pPr>
      <w:r>
        <w:t xml:space="preserve">3. 5G Deployment and Industrial Innovation</w:t>
      </w:r>
    </w:p>
    <w:p>
      <w:pPr>
        <w:pStyle w:val="FirstParagraph"/>
      </w:pPr>
      <w:r>
        <w:t xml:space="preserve">The rollout of fifth-generation (5G) mobile networks represents the next frontier for telecommunication engineers in Spain Valencia. Unlike previous generations, 5G offers not just faster speeds but ultra-low latency and massive machine-type communications. This capability is crucial for the region's industrial sectors, including automotive manufacturing and agri-tech. For instance, modern orange groves in the Valencia province benefit from IoT sensors that monitor soil moisture and crop health in real-time. These systems rely on reliable telecommunication infrastructure managed by engineers who ensure data integrity and network stability.</w:t>
      </w:r>
    </w:p>
    <w:p>
      <w:pPr>
        <w:pStyle w:val="BodyText"/>
      </w:pPr>
      <w:r>
        <w:t xml:space="preserve">Furthermore, the port of Valencia, one of the busiest container ports in the Mediterranean, utilizes automated logistics systems powered by 5G networks. Telecommunication engineers play a vital role in securing these high-bandwidth connections against cyber threats while optimizing signal propagation around large metal structures and dense shipping containers. The engineering expertise required to integrate industrial IoT with public mobile networks demonstrates the multifaceted nature of modern telecommunication engineering in this region.</w:t>
      </w:r>
    </w:p>
    <w:bookmarkEnd w:id="22"/>
    <w:bookmarkStart w:id="23" w:name="Xecc6301fb50434a4413aa01f3a45f9be6a41164"/>
    <w:p>
      <w:pPr>
        <w:pStyle w:val="Heading2"/>
      </w:pPr>
      <w:r>
        <w:t xml:space="preserve">4. Smart City Initiatives and Urban Planning</w:t>
      </w:r>
    </w:p>
    <w:p>
      <w:pPr>
        <w:pStyle w:val="FirstParagraph"/>
      </w:pPr>
      <w:r>
        <w:t xml:space="preserve">Spain Valencia has emerged as a leader in smart city initiatives within Spain, aiming to improve urban sustainability and quality of life. Projects involving intelligent traffic management, waste collection optimization, and energy-efficient street lighting depend entirely on interconnected sensor networks. Telecommunication engineers are the architects of these ecosystems. They design the mesh networks that allow thousands of devices to communicate seamlessly without overwhelming existing bandwidth.</w:t>
      </w:r>
    </w:p>
    <w:p>
      <w:pPr>
        <w:pStyle w:val="BodyText"/>
      </w:pPr>
      <w:r>
        <w:t xml:space="preserve">A notable example is the integration of environmental monitoring stations throughout Valencia’s metropolitan area. Engineers configure these nodes to transmit air quality data, noise levels, and meteorological information to central processing units. This real-time data enables city planners in Spain Valencia to make informed decisions regarding traffic flow and public health interventions. The seamless operation of such systems requires rigorous testing, maintenance, and upgrades performed by qualified telecommunication engineers who understand both the hardware constraints and software protocols involved.</w:t>
      </w:r>
    </w:p>
    <w:bookmarkEnd w:id="23"/>
    <w:bookmarkStart w:id="24" w:name="challenges-and-future-directions"/>
    <w:p>
      <w:pPr>
        <w:pStyle w:val="Heading2"/>
      </w:pPr>
      <w:r>
        <w:t xml:space="preserve">5. Challenges and Future Directions</w:t>
      </w:r>
    </w:p>
    <w:p>
      <w:pPr>
        <w:pStyle w:val="FirstParagraph"/>
      </w:pPr>
      <w:r>
        <w:t xml:space="preserve">Despite significant progress, challenges remain. The energy consumption of telecommunications networks is a growing concern. Telecommunication engineers in Spain Valencia are increasingly tasked with developing energy-efficient protocols and utilizing renewable energy sources to power network infrastructure. This aligns with the broader goals of the Spanish national recovery plan and European green deal objectives.</w:t>
      </w:r>
    </w:p>
    <w:p>
      <w:pPr>
        <w:pStyle w:val="BodyText"/>
      </w:pPr>
      <w:r>
        <w:t xml:space="preserve">Additionally, cybersecurity remains a paramount concern as connectivity expands. Engineers must implement robust encryption standards and intrusion detection systems to protect sensitive data generated by smart cities and industrial applications. The training of new telecommunication engineers in these specialized areas is essential for the long-term resilience of Spain Valencia’s digital infrastructure.</w:t>
      </w:r>
    </w:p>
    <w:bookmarkEnd w:id="24"/>
    <w:bookmarkStart w:id="25" w:name="conclusion"/>
    <w:p>
      <w:pPr>
        <w:pStyle w:val="Heading2"/>
      </w:pPr>
      <w:r>
        <w:t xml:space="preserve">6. Conclusion</w:t>
      </w:r>
    </w:p>
    <w:p>
      <w:pPr>
        <w:pStyle w:val="FirstParagraph"/>
      </w:pPr>
      <w:r>
        <w:t xml:space="preserve">The telecommunication engineer stands at the forefront of technological transformation in Spain Valencia. Their work facilitates the transition from traditional industries to a knowledge-based economy, enhances public services through smart city technologies, and ensures that rural communities are not left behind in the digital age. As Spain Valencia continues to position itself as a hub for innovation in Southern Europe, the contribution of telecommunication engineers will only become more significant. Future research should focus on quantifying the economic ROI of these engineering projects and exploring emerging technologies such as 6G and satellite-based internet solutions for remote areas.</w:t>
      </w:r>
    </w:p>
    <w:bookmarkEnd w:id="25"/>
    <w:bookmarkStart w:id="26" w:name="references"/>
    <w:p>
      <w:pPr>
        <w:pStyle w:val="Heading2"/>
      </w:pPr>
      <w:r>
        <w:t xml:space="preserve">References</w:t>
      </w:r>
    </w:p>
    <w:p>
      <w:pPr>
        <w:numPr>
          <w:ilvl w:val="0"/>
          <w:numId w:val="1001"/>
        </w:numPr>
        <w:pStyle w:val="Compact"/>
      </w:pPr>
      <w:r>
        <w:t xml:space="preserve">Garcia, L., &amp; Martinez, J. (2023). *Fiber Optic Deployment Strategies in Mediterranean Climates*. Journal of Telecommunications Engineering.</w:t>
      </w:r>
    </w:p>
    <w:p>
      <w:pPr>
        <w:numPr>
          <w:ilvl w:val="0"/>
          <w:numId w:val="1001"/>
        </w:numPr>
        <w:pStyle w:val="Compact"/>
      </w:pPr>
      <w:r>
        <w:t xml:space="preserve">Rodriguez-Perez, A. (2024). *Smart Cities and IoT: The Case of Valencia*. European Urban Studies Review.</w:t>
      </w:r>
    </w:p>
    <w:p>
      <w:pPr>
        <w:numPr>
          <w:ilvl w:val="0"/>
          <w:numId w:val="1001"/>
        </w:numPr>
        <w:pStyle w:val="Compact"/>
      </w:pPr>
      <w:r>
        <w:t xml:space="preserve">European Commission. (2023). *Digital Decade Progress Report: Southern Europe Region*. Brussels.</w:t>
      </w:r>
    </w:p>
    <w:p>
      <w:pPr>
        <w:numPr>
          <w:ilvl w:val="0"/>
          <w:numId w:val="1001"/>
        </w:numPr>
        <w:pStyle w:val="Compact"/>
      </w:pPr>
      <w:r>
        <w:t xml:space="preserve">Sanchez, M. (2022). *Rural Broadband Solutions in Spain: Engineering Challenges and Policy Responses*. IEEE Communications Magazine.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Modernization of Spain Valencia: Infrastructure, Innovation, and Socio-Economic Impact</dc:title>
  <dc:creator/>
  <dc:language>en</dc:language>
  <cp:keywords/>
  <dcterms:created xsi:type="dcterms:W3CDTF">2026-07-29T02:46:18Z</dcterms:created>
  <dcterms:modified xsi:type="dcterms:W3CDTF">2026-07-29T02:46:18Z</dcterms:modified>
</cp:coreProperties>
</file>

<file path=docProps/custom.xml><?xml version="1.0" encoding="utf-8"?>
<Properties xmlns="http://schemas.openxmlformats.org/officeDocument/2006/custom-properties" xmlns:vt="http://schemas.openxmlformats.org/officeDocument/2006/docPropsVTypes"/>
</file>