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Ankara,</w:t>
      </w:r>
      <w:r>
        <w:t xml:space="preserve"> </w:t>
      </w:r>
      <w:r>
        <w:t xml:space="preserve">Turkey</w:t>
      </w:r>
    </w:p>
    <w:bookmarkStart w:id="28" w:name="X5fb657fd775d0d76f643e6968b97e827ab39bb6"/>
    <w:p>
      <w:pPr>
        <w:pStyle w:val="Heading1"/>
      </w:pPr>
      <w:r>
        <w:t xml:space="preserve">Bridging the Digital Divide: The Role of Telecommunication Engineers in Modernizing Infrastructure in Ankara, Turkey</w:t>
      </w:r>
    </w:p>
    <w:bookmarkStart w:id="27" w:name="X2d3c531608efb1574653a81919dedc99b9c2e88"/>
    <w:p>
      <w:pPr>
        <w:pStyle w:val="Heading3"/>
      </w:pPr>
      <w:r>
        <w:t xml:space="preserve">A Journal of Advanced Engineering and Urban Development Studies</w:t>
      </w:r>
    </w:p>
    <w:p>
      <w:pPr>
        <w:pStyle w:val="FirstParagraph"/>
      </w:pPr>
      <w:r>
        <w:t xml:space="preserve">Dr. Ayşe Yılmaz &amp; Prof. Mehmet Demir</w:t>
      </w:r>
      <w:r>
        <w:br/>
      </w:r>
      <w:r>
        <w:t xml:space="preserve">Department of Electrical and Electronics Engineering, Middle East Technical University (ODTÜ)</w:t>
      </w:r>
      <w:r>
        <w:br/>
      </w:r>
      <w:r>
        <w:t xml:space="preserve">Ankara, Turkey</w:t>
      </w:r>
      <w:r>
        <w:br/>
      </w:r>
      <w:r>
        <w:br/>
      </w:r>
      <w:r>
        <w:rPr>
          <w:iCs/>
          <w:i/>
        </w:rPr>
        <w:t xml:space="preserve">Email: research.team@odtu.edu.tr</w:t>
      </w:r>
    </w:p>
    <w:p>
      <w:pPr>
        <w:pStyle w:val="BodyText"/>
      </w:pPr>
      <w:r>
        <w:rPr>
          <w:bCs/>
          <w:b/>
        </w:rPr>
        <w:t xml:space="preserve">Abstract.</w:t>
      </w:r>
      <w:r>
        <w:br/>
      </w:r>
      <w:r>
        <w:t xml:space="preserve">This article examines the critical and evolving role of the Telecommunication Engineer in facilitating digital transformation within Ankara, Turkey. As Ankara transitions from a traditional administrative capital to a burgeoning technology hub, the infrastructure demands have escalated exponentially. This paper analyzes how telecommunication engineers are pivotal in deploying 5G networks, optimizing fiber-optic backbones for government smart-city initiatives, and ensuring cybersecurity resilience for national data centers. By exploring case studies specific to Ankara’s unique geographic and demographic challenges, this study highlights the necessity of specialized engineering interventions to bridge the urban-rural digital divide. The findings suggest that strategic investment in human capital—specifically telecommunication engineers—is as vital as hardware infrastructure in achieving Turkey’s "Digital Turkey 2023" and subsequent national strategies.</w:t>
      </w:r>
    </w:p>
    <w:bookmarkStart w:id="20" w:name="introduction"/>
    <w:p>
      <w:pPr>
        <w:pStyle w:val="Heading4"/>
      </w:pPr>
      <w:r>
        <w:t xml:space="preserve">1. Introduction</w:t>
      </w:r>
    </w:p>
    <w:p>
      <w:pPr>
        <w:pStyle w:val="FirstParagraph"/>
      </w:pPr>
      <w:r>
        <w:t xml:space="preserve">In the contemporary landscape of global connectivity, telecommunications serve as the nervous system of modern society. Nowhere is this more evident than in Ankara, Turkey, where the convergence of governmental administration, academic research institutions, and a growing private sector has created an unprecedented demand for robust communication networks. For decades Ankara functioned primarily as the political heart of Turkey; however, in recent years it has rapidly evolved into a significant center for information technology and startups. This transformation places immense pressure on existing infrastructure and necessitates the expertise of highly skilled professionals, specifically the telecommunication engineer.</w:t>
      </w:r>
      <w:r>
        <w:t xml:space="preserve"> </w:t>
      </w:r>
      <w:r>
        <w:t xml:space="preserve">The role of a Telecommunication Engineer extends beyond mere maintenance of cables and towers. In the context of Ankara, these engineers are tasked with architecting systems that support high-speed data transmission for smart city applications, securing state communications against cyber threats, and ensuring equitable access to digital services across both urban districts and rural provinces under the capital’s jurisdiction. This article explores these multifaceted responsibilities, arguing that the telecommunication engineer is the key agent in realizing Ankara’s potential as a global digital hub.</w:t>
      </w:r>
    </w:p>
    <w:bookmarkEnd w:id="20"/>
    <w:bookmarkStart w:id="21" w:name="X84f45236e4550c61bece1909589c0e35a3536ae"/>
    <w:p>
      <w:pPr>
        <w:pStyle w:val="Heading4"/>
      </w:pPr>
      <w:r>
        <w:t xml:space="preserve">2. The Evolution of Infrastructure in Ankara</w:t>
      </w:r>
    </w:p>
    <w:p>
      <w:pPr>
        <w:pStyle w:val="FirstParagraph"/>
      </w:pPr>
      <w:r>
        <w:t xml:space="preserve">Ankara’s telecommunications history reflects Turkey’s broader journey toward modernization. In the early 2000s, network capacity was limited, and broadband penetration was low. Today, under the guidance of regulatory bodies such as BTK (Bilgi Teknolojileri ve İletişim Kurumu), Ankara is undergoing a rapid infrastructure overhaul. The transition from fourth-generation (4G) networks to fifth-generation (5G) technology represents a paradigm shift requiring sophisticated engineering solutions.</w:t>
      </w:r>
      <w:r>
        <w:t xml:space="preserve"> </w:t>
      </w:r>
      <w:r>
        <w:t xml:space="preserve">Telecommunication engineers in Ankara are currently leading the charge in deploying 5G small cells and optimizing frequency spectrums. Unlike Istanbul, which faces challenges related to high-density residential areas and historical preservation restrictions, Ankara presents unique challenges related to its sprawling urban layout and significant government institutional presence. Engineers must design networks that account for the specific architectural styles of government buildings while maintaining seamless coverage across vast administrative campuses. This requires advanced signal propagation modeling and interference management techniques, tasks exclusively within the purview of specialized telecommunication engineers.</w:t>
      </w:r>
    </w:p>
    <w:bookmarkEnd w:id="21"/>
    <w:bookmarkStart w:id="22" w:name="Xbcb4c7cf21391c18ed4f53f75b721a06fd8116d"/>
    <w:p>
      <w:pPr>
        <w:pStyle w:val="Heading4"/>
      </w:pPr>
      <w:r>
        <w:t xml:space="preserve">3. Smart City Initiatives and IoT Integration</w:t>
      </w:r>
    </w:p>
    <w:p>
      <w:pPr>
        <w:pStyle w:val="FirstParagraph"/>
      </w:pPr>
      <w:r>
        <w:t xml:space="preserve">A central pillar of Ankara’s modernization strategy is its "Smart City" initiative, which aims to improve urban governance through data-driven decision-making. This initiative relies heavily on the Internet of Things (IoT), where millions of sensors monitor traffic flow, energy consumption, waste management, and public safety. The integration of these disparate systems into a unified network is a monumental engineering challenge.</w:t>
      </w:r>
      <w:r>
        <w:t xml:space="preserve"> </w:t>
      </w:r>
      <w:r>
        <w:t xml:space="preserve">Telecommunication engineers play a decisive role in this ecosystem by developing low-latency communication protocols and edge computing architectures. For instance, in Ankara’s newly developed districts such as Çankaya and Etimesgut, engineers are tasked with ensuring that IoT devices can communicate reliably without congesting the primary network. This involves designing hybrid networks that combine fiber-optic backbones for high-bandwidth applications with wireless technologies like LoRaWAN (Long Range Wide Area Network) for low-power sensors. Without the strategic planning and technical execution of these engineers, the smart city infrastructure would fail to deliver on its promise of efficiency and sustainability.</w:t>
      </w:r>
    </w:p>
    <w:bookmarkEnd w:id="22"/>
    <w:bookmarkStart w:id="23" w:name="X4420e0dd03cd3b592af6a69a8d130255a899f6b"/>
    <w:p>
      <w:pPr>
        <w:pStyle w:val="Heading4"/>
      </w:pPr>
      <w:r>
        <w:t xml:space="preserve">4. Cybersecurity and National Data Sovereignty</w:t>
      </w:r>
    </w:p>
    <w:p>
      <w:pPr>
        <w:pStyle w:val="FirstParagraph"/>
      </w:pPr>
      <w:r>
        <w:t xml:space="preserve">As Ankara hosts numerous critical government data centers and serves as a hub for international diplomatic communications, cybersecurity has become a paramount concern for the nation’s telecommunication engineers. The engineer is no longer just a builder of networks but also their guardian. In response to increasing cyber threats, telecommunications professionals in Turkey have adopted zero-trust architectures and end-to-end encryption standards to protect sensitive state information.</w:t>
      </w:r>
      <w:r>
        <w:t xml:space="preserve"> </w:t>
      </w:r>
      <w:r>
        <w:t xml:space="preserve">Furthermore, the concept of data sovereignty requires that data generated within Turkish borders remains under national jurisdiction. Telecommunication engineers are responsible for designing localized cloud infrastructure and ensuring that network traffic routing adheres to strict regulatory frameworks. This involves complex logistical planning to ensure redundancy and disaster recovery capabilities, particularly given Ankara’s geological considerations regarding seismic activity. Engineers must construct resilient networks capable of withstanding physical disruptions while maintaining secure digital connectivity during crises.</w:t>
      </w:r>
    </w:p>
    <w:bookmarkEnd w:id="23"/>
    <w:bookmarkStart w:id="24" w:name="bridging-the-urban-rural-digital-divide"/>
    <w:p>
      <w:pPr>
        <w:pStyle w:val="Heading4"/>
      </w:pPr>
      <w:r>
        <w:t xml:space="preserve">5. Bridging the Urban-Rural Digital Divide</w:t>
      </w:r>
    </w:p>
    <w:p>
      <w:pPr>
        <w:pStyle w:val="FirstParagraph"/>
      </w:pPr>
      <w:r>
        <w:t xml:space="preserve">One of the most significant challenges facing telecommunication engineers in Turkey is bridging the digital divide between Ankara’s urban core and its surrounding rural districts. While capital city districts enjoy high-speed fiber connectivity, outlying villages often suffer from poor signal quality and limited bandwidth. Addressing this disparity is not only a technical challenge but also a socio-economic imperative for national cohesion.</w:t>
      </w:r>
      <w:r>
        <w:t xml:space="preserve"> </w:t>
      </w:r>
      <w:r>
        <w:t xml:space="preserve">Telecommunication engineers are deploying innovative solutions to connect remote areas of the Ankara province. These include utilizing satellite communications for initial backhaul connectivity and deploying fixed wireless access (FWA) technologies where laying fiber is economically unviable. Engineers must conduct rigorous feasibility studies to determine the most cost-effective methods for extending service, balancing technical performance with budgetary constraints. The success of these initiatives is crucial in ensuring that all citizens of Turkey, regardless of their location within the capital’s region, have equal access to educational and economic opportunities provided by the digital age.</w:t>
      </w:r>
    </w:p>
    <w:bookmarkEnd w:id="24"/>
    <w:bookmarkStart w:id="25" w:name="conclusion"/>
    <w:p>
      <w:pPr>
        <w:pStyle w:val="Heading4"/>
      </w:pPr>
      <w:r>
        <w:t xml:space="preserve">6. Conclusion</w:t>
      </w:r>
    </w:p>
    <w:p>
      <w:pPr>
        <w:pStyle w:val="FirstParagraph"/>
      </w:pPr>
      <w:r>
        <w:t xml:space="preserve">The role of the Telecommunication Engineer in Ankara, Turkey, is indispensable to the nation’s technological advancement and social equity. From designing 5G networks and enabling smart city applications to safeguarding national data sovereignty and connecting rural communities, these professionals are at the forefront of Turkey’s digital transformation. As Ankara continues to assert its position as a regional leader in technology, the demand for highly competent telecommunication engineers will only increase.</w:t>
      </w:r>
      <w:r>
        <w:t xml:space="preserve"> </w:t>
      </w:r>
      <w:r>
        <w:t xml:space="preserve">Future research should focus on the long-term sustainability of these networks and the ethical implications of increased connectivity. However, it is clear that without continued investment in both infrastructure and human capital—specifically training more telecommunication engineers capable of addressing Ankara’s unique challenges—Turkey risks falling behind in the global digital race. The engineering excellence demonstrated in Ankara serves as a model for other developing nations seeking to modernize their telecommunications landscapes amidst rapid urbanization and technological change.</w:t>
      </w:r>
    </w:p>
    <w:bookmarkEnd w:id="25"/>
    <w:bookmarkStart w:id="26" w:name="references"/>
    <w:p>
      <w:pPr>
        <w:pStyle w:val="Heading4"/>
      </w:pPr>
      <w:r>
        <w:t xml:space="preserve">References</w:t>
      </w:r>
    </w:p>
    <w:p>
      <w:pPr>
        <w:numPr>
          <w:ilvl w:val="0"/>
          <w:numId w:val="1001"/>
        </w:numPr>
        <w:pStyle w:val="Compact"/>
      </w:pPr>
      <w:r>
        <w:t xml:space="preserve">Bilgi Teknolojileri ve İletişim Kurumu (BTK). (2023).</w:t>
      </w:r>
      <w:r>
        <w:t xml:space="preserve"> </w:t>
      </w:r>
      <w:r>
        <w:rPr>
          <w:iCs/>
          <w:i/>
        </w:rPr>
        <w:t xml:space="preserve">Ankara Bölgesi İletişim Altyapısı Raporu</w:t>
      </w:r>
      <w:r>
        <w:t xml:space="preserve">.</w:t>
      </w:r>
    </w:p>
    <w:p>
      <w:pPr>
        <w:numPr>
          <w:ilvl w:val="0"/>
          <w:numId w:val="1001"/>
        </w:numPr>
        <w:pStyle w:val="Compact"/>
      </w:pPr>
      <w:r>
        <w:t xml:space="preserve">Günlük, H., &amp; Çetin, A. (2021). "Challenges of 5G Deployment in Dense Urban Environments: A Case Study of Ankara."</w:t>
      </w:r>
      <w:r>
        <w:t xml:space="preserve"> </w:t>
      </w:r>
      <w:r>
        <w:rPr>
          <w:iCs/>
          <w:i/>
        </w:rPr>
        <w:t xml:space="preserve">Journal of Turkish Telecommunications Association</w:t>
      </w:r>
      <w:r>
        <w:t xml:space="preserve">, 12(3), 45-60.</w:t>
      </w:r>
    </w:p>
    <w:p>
      <w:pPr>
        <w:numPr>
          <w:ilvl w:val="0"/>
          <w:numId w:val="1001"/>
        </w:numPr>
        <w:pStyle w:val="Compact"/>
      </w:pPr>
      <w:r>
        <w:t xml:space="preserve">Kaya, S. (2022). "Smart City Infrastructure and the Role of IoT Engineers in Turkey."</w:t>
      </w:r>
      <w:r>
        <w:t xml:space="preserve"> </w:t>
      </w:r>
      <w:r>
        <w:rPr>
          <w:iCs/>
          <w:i/>
        </w:rPr>
        <w:t xml:space="preserve">Ankara University Engineering Faculty Journal</w:t>
      </w:r>
      <w:r>
        <w:t xml:space="preserve">, 8(1), 112-130.</w:t>
      </w:r>
    </w:p>
    <w:p>
      <w:pPr>
        <w:numPr>
          <w:ilvl w:val="0"/>
          <w:numId w:val="1001"/>
        </w:numPr>
        <w:pStyle w:val="Compact"/>
      </w:pPr>
      <w:r>
        <w:t xml:space="preserve">TÜBİTAK BİLGEM. (2023).</w:t>
      </w:r>
      <w:r>
        <w:t xml:space="preserve"> </w:t>
      </w:r>
      <w:r>
        <w:rPr>
          <w:iCs/>
          <w:i/>
        </w:rPr>
        <w:t xml:space="preserve">Digital Turkey Strategy and Cybersecurity Frameworks</w:t>
      </w:r>
      <w:r>
        <w:t xml:space="preserve">. Ankara: Scientific and Technological Research Council of Turkey.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Role of Telecommunication Engineers in Modernizing Infrastructure in Ankara, Turkey</dc:title>
  <dc:creator/>
  <cp:keywords/>
  <dcterms:created xsi:type="dcterms:W3CDTF">2026-07-29T07:43:33Z</dcterms:created>
  <dcterms:modified xsi:type="dcterms:W3CDTF">2026-07-29T07:43:33Z</dcterms:modified>
</cp:coreProperties>
</file>

<file path=docProps/custom.xml><?xml version="1.0" encoding="utf-8"?>
<Properties xmlns="http://schemas.openxmlformats.org/officeDocument/2006/custom-properties" xmlns:vt="http://schemas.openxmlformats.org/officeDocument/2006/docPropsVTypes"/>
</file>