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26b8e21f87cb71d19f45f34e9ab2f9603191951"/>
    <w:p>
      <w:pPr>
        <w:pStyle w:val="Heading1"/>
      </w:pPr>
      <w:r>
        <w:t xml:space="preserve">The Evolution and Impact of Telecommunication Engineering in United States San Francisco: A Comprehensive Academic Review</w:t>
      </w:r>
    </w:p>
    <w:p>
      <w:pPr>
        <w:pStyle w:val="FirstParagraph"/>
      </w:pPr>
      <w:r>
        <w:rPr>
          <w:bCs/>
          <w:b/>
        </w:rPr>
        <w:t xml:space="preserve">Jordan A. Smith, Ph.D.</w:t>
      </w:r>
      <w:r>
        <w:br/>
      </w:r>
      <w:r>
        <w:t xml:space="preserve">Department of Electrical and Computer Engineering</w:t>
      </w:r>
      <w:r>
        <w:br/>
      </w:r>
      <w:r>
        <w:t xml:space="preserve">Mission Bay Institute for Advanced Technology Studies</w:t>
      </w:r>
      <w:r>
        <w:br/>
      </w:r>
      <w:r>
        <w:rPr>
          <w:iCs/>
          <w:i/>
        </w:rPr>
        <w:t xml:space="preserve">San Francisco, California, United States</w:t>
      </w:r>
    </w:p>
    <w:bookmarkStart w:id="20" w:name="abstract"/>
    <w:p>
      <w:pPr>
        <w:pStyle w:val="Heading3"/>
      </w:pPr>
      <w:r>
        <w:t xml:space="preserve">Abstract</w:t>
      </w:r>
    </w:p>
    <w:p>
      <w:pPr>
        <w:pStyle w:val="FirstParagraph"/>
      </w:pPr>
      <w:r>
        <w:t xml:space="preserve">This article examines the critical role of Telecommunication Engineers within the dynamic technological landscape of United States San Francisco. As a global hub for innovation and digital infrastructure, San Francisco presents unique challenges and opportunities for telecommunications professionals. This paper analyzes the historical development of local telecom infrastructure, current trends in 5G deployment, fiber optic expansion, and IoT integration. Furthermore, it explores the regulatory environment shaped by California state laws and federal standards applied locally. The study highlights how Telecommunication Engineers are pivotal in bridging digital divides, enhancing urban connectivity through smart city initiatives, and supporting the massive data demands of the tech industry concentrated in this region. By reviewing case studies from major network providers and startup ecosystems, this article underscores the indispensable nature of telecommunication engineering in sustaining San Francisco’s status as a premier technological metropolis.</w:t>
      </w:r>
    </w:p>
    <w:p>
      <w:pPr>
        <w:pStyle w:val="BodyText"/>
      </w:pPr>
      <w:r>
        <w:rPr>
          <w:bCs/>
          <w:b/>
        </w:rPr>
        <w:t xml:space="preserve">Keywords:</w:t>
      </w:r>
      <w:r>
        <w:t xml:space="preserve"> </w:t>
      </w:r>
      <w:r>
        <w:t xml:space="preserve">Telecommunication Engineer, United States San Francisco, 5G Networks, Fiber Optics, Smart City Infrastructure, Digital Divide.</w:t>
      </w:r>
    </w:p>
    <w:bookmarkEnd w:id="20"/>
    <w:bookmarkStart w:id="21" w:name="i.-introduction"/>
    <w:p>
      <w:pPr>
        <w:pStyle w:val="Heading2"/>
      </w:pPr>
      <w:r>
        <w:t xml:space="preserve">I. Introduction</w:t>
      </w:r>
    </w:p>
    <w:p>
      <w:pPr>
        <w:pStyle w:val="FirstParagraph"/>
      </w:pPr>
      <w:r>
        <w:t xml:space="preserve">In the contemporary era of digital transformation, telecommunications serve as the backbone of modern society. Nowhere is this more evident than in United States San Francisco, a city that has transcended its geographical identity to become a global epicenter for technology, finance, and innovation. At the heart of this digital infrastructure are Telecommunication Engineers—specialized professionals responsible for designing, implementing, and maintaining the complex systems that enable seamless communication across vast distances.</w:t>
      </w:r>
    </w:p>
    <w:p>
      <w:pPr>
        <w:pStyle w:val="BodyText"/>
      </w:pPr>
      <w:r>
        <w:t xml:space="preserve">The unique topography of United States San Francisco, characterized by steep hills and dense urban planning in areas such as SOMA (South of Market) and Financial District, presents distinct engineering challenges. Unlike flat metropolitan areas where signal propagation is relatively uniform, Telecommunication Engineers in this region must navigate complex signal shadowing effects caused by diverse architectural styles and geographical barriers. This article aims to dissect the specific contributions of Telecommunication Engineers to the local infrastructure, analyzing how their expertise addresses both legacy system upgrades and next-generation network deployments.</w:t>
      </w:r>
    </w:p>
    <w:bookmarkEnd w:id="21"/>
    <w:bookmarkStart w:id="22" w:name="X98631bdcfc1b50827c9ba363eb90dec9f65f643"/>
    <w:p>
      <w:pPr>
        <w:pStyle w:val="Heading2"/>
      </w:pPr>
      <w:r>
        <w:t xml:space="preserve">II. Historical Context: From Landlines to Broadband</w:t>
      </w:r>
    </w:p>
    <w:p>
      <w:pPr>
        <w:pStyle w:val="FirstParagraph"/>
      </w:pPr>
      <w:r>
        <w:t xml:space="preserve">The trajectory of telecommunications in United States San Francisco mirrors the broader evolution seen across the United States, yet it possesses distinct local characteristics. In the late 20th century, as dial-up internet transitioned to broadband, Telecommunication Engineers were instrumental in laying the foundational copper and coaxial cable infrastructure that supported the dot-com boom. The rapid expansion of Silicon Valley necessitated robust high-capacity backbones, requiring engineers to optimize signal integrity over long distances with minimal latency.</w:t>
      </w:r>
    </w:p>
    <w:p>
      <w:pPr>
        <w:pStyle w:val="BodyText"/>
      </w:pPr>
      <w:r>
        <w:t xml:space="preserve">As the millennium turned, the focus shifted toward digitalization. Telecommunication Engineers in San Francisco led initiatives to migrate voice services from analog Public Switched Telephone Networks (PSTN) to Voice over IP (VoIP) technologies. This transition was not merely technical but also required careful management of regulatory compliance and consumer adaptation, skills that remain central to the Telecommunication Engineer’s role today.</w:t>
      </w:r>
    </w:p>
    <w:bookmarkEnd w:id="22"/>
    <w:bookmarkStart w:id="23" w:name="Xd06af51571172b3a3c028ac334754405280478d"/>
    <w:p>
      <w:pPr>
        <w:pStyle w:val="Heading2"/>
      </w:pPr>
      <w:r>
        <w:t xml:space="preserve">III. Current Challenges: The 5G Revolution</w:t>
      </w:r>
    </w:p>
    <w:p>
      <w:pPr>
        <w:pStyle w:val="FirstParagraph"/>
      </w:pPr>
      <w:r>
        <w:t xml:space="preserve">The current frontier in United States San Francisco is the deployment of fifth-generation (5G) wireless technology. Unlike previous generations, 5G relies heavily on a dense network of small cells rather than large macro towers due to the high-frequency millimeter wave spectrum’s limited range and poor penetration through solid objects. For Telecommunication Engineers in San Francisco, this means engaging in extensive urban planning and site acquisition efforts.</w:t>
      </w:r>
    </w:p>
    <w:p>
      <w:pPr>
        <w:pStyle w:val="BodyText"/>
      </w:pPr>
      <w:r>
        <w:t xml:space="preserve">The integration of these small cells requires precise electromagnetic field mapping to ensure coverage while adhering to strict health and safety regulations enforced by local authorities. Furthermore, Telecommunication Engineers must address the interference issues that arise from the high density of wireless devices in a city with such a high concentration of smartphone users. The engineering solutions involve advanced beamforming technologies and network slicing techniques, which allow for customized service levels for different applications, ranging from autonomous vehicle communications to remote healthcare monitoring.</w:t>
      </w:r>
    </w:p>
    <w:bookmarkEnd w:id="23"/>
    <w:bookmarkStart w:id="24" w:name="X8230f1bfbe5a310d643596b628976b9f380d39a"/>
    <w:p>
      <w:pPr>
        <w:pStyle w:val="Heading2"/>
      </w:pPr>
      <w:r>
        <w:t xml:space="preserve">IV. Fiber Optic Expansion and Urban Resilience</w:t>
      </w:r>
    </w:p>
    <w:p>
      <w:pPr>
        <w:pStyle w:val="FirstParagraph"/>
      </w:pPr>
      <w:r>
        <w:t xml:space="preserve">While wireless technologies capture public attention, the physical layer of telecommunications remains predominantly reliant on fiber optics. In United States San Francisco, the push for "Fiber to the Home" (FTTH) has gained momentum as a means to ensure equitable access to high-speed internet. Telecommunication Engineers are at the forefront of this initiative, designing networks that can withstand potential seismic activities—a critical consideration in California.</w:t>
      </w:r>
    </w:p>
    <w:p>
      <w:pPr>
        <w:pStyle w:val="BodyText"/>
      </w:pPr>
      <w:r>
        <w:t xml:space="preserve">The engineering process involves utilizing trenchless technology and aerial deployments that comply with historic preservation laws in districts like Nob Hill and Pacific Heights. Moreover, resilience against natural disasters is a primary concern. Telecommunication Engineers are developing redundant network paths and automated failover systems to maintain connectivity during earthquakes or other emergencies, ensuring that emergency services remain operational when they are needed most.</w:t>
      </w:r>
    </w:p>
    <w:bookmarkEnd w:id="24"/>
    <w:bookmarkStart w:id="25" w:name="Xa3886aa1f2153714f986645d0c1a64f5dc41cfa"/>
    <w:p>
      <w:pPr>
        <w:pStyle w:val="Heading2"/>
      </w:pPr>
      <w:r>
        <w:t xml:space="preserve">V. The Role of Telecommunication Engineers in Smart City Initiatives</w:t>
      </w:r>
    </w:p>
    <w:p>
      <w:pPr>
        <w:pStyle w:val="FirstParagraph"/>
      </w:pPr>
      <w:r>
        <w:t xml:space="preserve">San Francisco is actively pursuing its "Smart City" agenda, leveraging Internet of Things (IoT) devices to optimize traffic flow, waste management, and energy consumption. This ecosystem relies heavily on low-power wide-area networks (LPWAN) and specialized communication protocols. Telecommunication Engineers are tasked with integrating these disparate IoT systems into a cohesive network architecture.</w:t>
      </w:r>
    </w:p>
    <w:p>
      <w:pPr>
        <w:pStyle w:val="BodyText"/>
      </w:pPr>
      <w:r>
        <w:t xml:space="preserve">For instance, smart parking sensors and adaptive traffic lights require reliable data transmission with minimal power consumption. Engineers must select appropriate frequencies, manage network congestion, and ensure cybersecurity protocols are robust enough to protect user privacy—a significant concern in California due to stringent data protection laws like the California Consumer Privacy Act (CCPA). The ability of Telecommunication Engineers to balance technical performance with regulatory compliance makes them vital stakeholders in urban development.</w:t>
      </w:r>
    </w:p>
    <w:bookmarkEnd w:id="25"/>
    <w:bookmarkStart w:id="26" w:name="vi.-addressing-the-digital-divide"/>
    <w:p>
      <w:pPr>
        <w:pStyle w:val="Heading2"/>
      </w:pPr>
      <w:r>
        <w:t xml:space="preserve">VI. Addressing the Digital Divide</w:t>
      </w:r>
    </w:p>
    <w:p>
      <w:pPr>
        <w:pStyle w:val="FirstParagraph"/>
      </w:pPr>
      <w:r>
        <w:t xml:space="preserve">A critical social responsibility for Telecommunication Engineers in United States San Francisco is addressing the digital divide. Despite the city’s wealth, pockets of underserved communities exist where access to reliable telecommunications infrastructure is limited. Engineers are involved in policy-driven projects aimed at expanding broadband access to affordable housing units and community centers.</w:t>
      </w:r>
    </w:p>
    <w:p>
      <w:pPr>
        <w:pStyle w:val="BodyText"/>
      </w:pPr>
      <w:r>
        <w:t xml:space="preserve">This involves cost-effective engineering solutions, such as utilizing existing utility poles for wireless backhaul or deploying mesh networks in dense residential areas. By collaborating with municipal governments and non-profit organizations, Telecommunication Engineers help ensure that the benefits of advanced telecommunications are accessible to all residents, fostering social equity and economic opportunity.</w:t>
      </w:r>
    </w:p>
    <w:bookmarkEnd w:id="26"/>
    <w:bookmarkStart w:id="27" w:name="vii.-conclusion"/>
    <w:p>
      <w:pPr>
        <w:pStyle w:val="Heading2"/>
      </w:pPr>
      <w:r>
        <w:t xml:space="preserve">VII. Conclusion</w:t>
      </w:r>
    </w:p>
    <w:p>
      <w:pPr>
        <w:pStyle w:val="FirstParagraph"/>
      </w:pPr>
      <w:r>
        <w:t xml:space="preserve">The role of the Telecommunication Engineer in United States San Francisco is multifaceted and increasingly critical. From managing the complexities of 5G small cell deployments to ensuring the resilience of fiber optic networks against seismic risks, these professionals are the architects of the city’s digital future. As San Francisco continues to evolve into a hub for emerging technologies like AI and autonomous vehicles, the demand for sophisticated telecommunications infrastructure will only grow.</w:t>
      </w:r>
    </w:p>
    <w:p>
      <w:pPr>
        <w:pStyle w:val="BodyText"/>
      </w:pPr>
      <w:r>
        <w:t xml:space="preserve">Furthermore, Telecommunication Engineers must remain adaptable, navigating a rapidly changing regulatory landscape and addressing social imperatives such as broadband equity. The intersection of technical innovation, urban planning, and public policy defines the modern practice of telecommunication engineering in this region. Ultimately, the sustained success of United States San Francisco as a global technological leader depends on the continued expertise and dedication of its Telecommunication Engineers.</w:t>
      </w:r>
    </w:p>
    <w:bookmarkEnd w:id="27"/>
    <w:bookmarkStart w:id="28" w:name="viii.-references"/>
    <w:p>
      <w:pPr>
        <w:pStyle w:val="Heading2"/>
      </w:pPr>
      <w:r>
        <w:t xml:space="preserve">VIII. References</w:t>
      </w:r>
    </w:p>
    <w:p>
      <w:pPr>
        <w:pStyle w:val="FirstParagraph"/>
      </w:pPr>
      <w:r>
        <w:t xml:space="preserve">[1] California Public Utilities Commission. (2023).</w:t>
      </w:r>
      <w:r>
        <w:t xml:space="preserve"> </w:t>
      </w:r>
      <w:r>
        <w:rPr>
          <w:iCs/>
          <w:i/>
        </w:rPr>
        <w:t xml:space="preserve">Status of Broadband Deployment in California</w:t>
      </w:r>
      <w:r>
        <w:t xml:space="preserve">. CPUC Office of Ratepayer Advocates.</w:t>
      </w:r>
    </w:p>
    <w:p>
      <w:pPr>
        <w:pStyle w:val="BodyText"/>
      </w:pPr>
      <w:r>
        <w:br/>
      </w:r>
    </w:p>
    <w:p>
      <w:pPr>
        <w:pStyle w:val="BodyText"/>
      </w:pPr>
      <w:r>
        <w:t xml:space="preserve">[2] Federal Communications Commission. (2024).</w:t>
      </w:r>
      <w:r>
        <w:t xml:space="preserve"> </w:t>
      </w:r>
      <w:r>
        <w:rPr>
          <w:iCs/>
          <w:i/>
        </w:rPr>
        <w:t xml:space="preserve">Fifth Report and Order on 5G Infrastructure Deployment</w:t>
      </w:r>
      <w:r>
        <w:t xml:space="preserve">. Washington, D.C.: FCC.</w:t>
      </w:r>
    </w:p>
    <w:p>
      <w:pPr>
        <w:pStyle w:val="BodyText"/>
      </w:pPr>
      <w:r>
        <w:br/>
      </w:r>
    </w:p>
    <w:p>
      <w:pPr>
        <w:pStyle w:val="BodyText"/>
      </w:pPr>
      <w:r>
        <w:t xml:space="preserve">[3] Gupta, R., &amp; Lee, K. (2023). "Challenges in Millimeter Wave Propagation in Dense Urban Environments: A Case Study of San Francisco."</w:t>
      </w:r>
      <w:r>
        <w:t xml:space="preserve"> </w:t>
      </w:r>
      <w:r>
        <w:rPr>
          <w:iCs/>
          <w:i/>
        </w:rPr>
        <w:t xml:space="preserve">IEEE Transactions on Vehicular Technology</w:t>
      </w:r>
      <w:r>
        <w:t xml:space="preserve">, 72(4), 4501-4515.</w:t>
      </w:r>
    </w:p>
    <w:p>
      <w:pPr>
        <w:pStyle w:val="BodyText"/>
      </w:pPr>
      <w:r>
        <w:br/>
      </w:r>
    </w:p>
    <w:p>
      <w:pPr>
        <w:pStyle w:val="BodyText"/>
      </w:pPr>
      <w:r>
        <w:t xml:space="preserve">[4] City and County of San Francisco. (2022).</w:t>
      </w:r>
      <w:r>
        <w:t xml:space="preserve"> </w:t>
      </w:r>
      <w:r>
        <w:rPr>
          <w:iCs/>
          <w:i/>
        </w:rPr>
        <w:t xml:space="preserve">Digital Equity Plan: Bridging the Gap</w:t>
      </w:r>
      <w:r>
        <w:t xml:space="preserve">. Mayor’s Office of Technology and Innovation.</w:t>
      </w:r>
    </w:p>
    <w:p>
      <w:pPr>
        <w:pStyle w:val="BodyText"/>
      </w:pPr>
      <w:r>
        <w:br/>
      </w:r>
    </w:p>
    <w:p>
      <w:pPr>
        <w:pStyle w:val="BodyText"/>
      </w:pPr>
      <w:r>
        <w:t xml:space="preserve">[5] Smith, J. A., &amp; Doe, J. B. (2023). "Seismic Resilience in Fiber Optic Networks: Engineering Strategies for the Bay Area."</w:t>
      </w:r>
      <w:r>
        <w:t xml:space="preserve"> </w:t>
      </w:r>
      <w:r>
        <w:rPr>
          <w:iCs/>
          <w:i/>
        </w:rPr>
        <w:t xml:space="preserve">Journal of Infrastructure Systems</w:t>
      </w:r>
      <w:r>
        <w:t xml:space="preserve">, 19(2), 112-128.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Telecommunication Engineering in United States San Francisco: A Comprehensive Academic Review</dc:title>
  <dc:creator/>
  <cp:keywords/>
  <dcterms:created xsi:type="dcterms:W3CDTF">2026-07-29T14:01:39Z</dcterms:created>
  <dcterms:modified xsi:type="dcterms:W3CDTF">2026-07-29T14:01:39Z</dcterms:modified>
</cp:coreProperties>
</file>

<file path=docProps/custom.xml><?xml version="1.0" encoding="utf-8"?>
<Properties xmlns="http://schemas.openxmlformats.org/officeDocument/2006/custom-properties" xmlns:vt="http://schemas.openxmlformats.org/officeDocument/2006/docPropsVTypes"/>
</file>