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China</w:t>
      </w:r>
      <w:r>
        <w:t xml:space="preserve"> </w:t>
      </w:r>
      <w:r>
        <w:t xml:space="preserve">Shanghai</w:t>
      </w:r>
    </w:p>
    <w:bookmarkStart w:id="30" w:name="X7ca87c895768fe6c9f4e13ba822444e0f4659b8"/>
    <w:p>
      <w:pPr>
        <w:pStyle w:val="Heading1"/>
      </w:pPr>
      <w:r>
        <w:t xml:space="preserve">Bridging Linguistic Horizons: The Strategic Importance of Translator Interpreter Services in China Shanghai</w:t>
      </w:r>
    </w:p>
    <w:p>
      <w:pPr>
        <w:pStyle w:val="FirstParagraph"/>
      </w:pPr>
      <w:r>
        <w:rPr>
          <w:bCs/>
          <w:b/>
        </w:rPr>
        <w:t xml:space="preserve">Abstract:</w:t>
      </w:r>
      <w:r>
        <w:br/>
      </w:r>
      <w:r>
        <w:t xml:space="preserve">This article examines the critical role of professional translator and interpreter services within the specific context of China Shanghai. As a global financial hub and a gateway for international commerce, Shanghai presents unique linguistic challenges and opportunities. This study analyzes the evolution of translation technologies, the demand for high-stakes interpreting in legal and business sectors, and the cultural nuances that define effective communication in this metropolitan environment. The findings suggest that while artificial intelligence has augmented efficiency, human expertise remains indispensable for maintaining cultural integrity and legal precision in Shanghai’s dynamic market.</w:t>
      </w:r>
    </w:p>
    <w:bookmarkStart w:id="20" w:name="introduction"/>
    <w:p>
      <w:pPr>
        <w:pStyle w:val="Heading2"/>
      </w:pPr>
      <w:r>
        <w:t xml:space="preserve">1. Introduction</w:t>
      </w:r>
    </w:p>
    <w:p>
      <w:pPr>
        <w:pStyle w:val="FirstParagraph"/>
      </w:pPr>
      <w:r>
        <w:t xml:space="preserve">In an era defined by globalization, the ability to communicate across linguistic boundaries is not merely a convenience but a strategic imperative. Nowhere is this more evident than in China Shanghai, one of the world's most vibrant economic engines. As the largest city in China and a premier center for finance, trade, and innovation, Shanghai attracts millions of international visitors, investors, and businesses annually. Consequently, the demand for qualified</w:t>
      </w:r>
      <w:r>
        <w:t xml:space="preserve"> </w:t>
      </w:r>
      <w:r>
        <w:rPr>
          <w:bCs/>
          <w:b/>
        </w:rPr>
        <w:t xml:space="preserve">Translator Interpreter</w:t>
      </w:r>
      <w:r>
        <w:t xml:space="preserve"> </w:t>
      </w:r>
      <w:r>
        <w:t xml:space="preserve">professionals has surged to unprecedented levels.</w:t>
      </w:r>
    </w:p>
    <w:p>
      <w:pPr>
        <w:pStyle w:val="BodyText"/>
      </w:pPr>
      <w:r>
        <w:t xml:space="preserve">This article explores the multifaceted nature of language services in this specific geographic locale. It argues that the unique sociolinguistic landscape of</w:t>
      </w:r>
      <w:r>
        <w:t xml:space="preserve"> </w:t>
      </w:r>
      <w:r>
        <w:rPr>
          <w:bCs/>
          <w:b/>
        </w:rPr>
        <w:t xml:space="preserve">China Shanghai</w:t>
      </w:r>
      <w:r>
        <w:t xml:space="preserve">, characterized by a blend of traditional Shanghainese dialects, Mandarin Chinese (Putonghua), and a high density of foreign languages, requires a sophisticated approach to linguistic mediation. The role of the</w:t>
      </w:r>
      <w:r>
        <w:t xml:space="preserve"> </w:t>
      </w:r>
      <w:r>
        <w:rPr>
          <w:bCs/>
          <w:b/>
        </w:rPr>
        <w:t xml:space="preserve">Translator Interpreter</w:t>
      </w:r>
      <w:r>
        <w:t xml:space="preserve"> </w:t>
      </w:r>
      <w:r>
        <w:t xml:space="preserve">has evolved from simple text conversion to becoming a cultural broker essential for navigating complex international relations.</w:t>
      </w:r>
    </w:p>
    <w:bookmarkEnd w:id="20"/>
    <w:bookmarkStart w:id="21" w:name="X23e9f6749c61a1fa59ff1982165d9e77f23a145"/>
    <w:p>
      <w:pPr>
        <w:pStyle w:val="Heading2"/>
      </w:pPr>
      <w:r>
        <w:t xml:space="preserve">2. The Linguistic Landscape of China Shanghai</w:t>
      </w:r>
    </w:p>
    <w:p>
      <w:pPr>
        <w:pStyle w:val="FirstParagraph"/>
      </w:pPr>
      <w:r>
        <w:t xml:space="preserve">To understand the necessity of specialized language services, one must first appreciate the linguistic complexity of Shanghai. While Standard Mandarin serves as the official language for government and education, the local Shanghainese dialect remains a vital marker of cultural identity among native residents. This diglossic reality creates a unique challenge for</w:t>
      </w:r>
      <w:r>
        <w:t xml:space="preserve"> </w:t>
      </w:r>
      <w:r>
        <w:rPr>
          <w:bCs/>
          <w:b/>
        </w:rPr>
        <w:t xml:space="preserve">Translator Interpreter</w:t>
      </w:r>
      <w:r>
        <w:t xml:space="preserve"> </w:t>
      </w:r>
      <w:r>
        <w:t xml:space="preserve">professionals who must often navigate not only between foreign languages and Mandarin but also understand regional nuances that may affect business negotiations or social interactions.</w:t>
      </w:r>
    </w:p>
    <w:p>
      <w:pPr>
        <w:pStyle w:val="BodyText"/>
      </w:pPr>
      <w:r>
        <w:t xml:space="preserve">Furthermore, Shanghai’s status as an international hub means that English, Japanese, Korean, German, and other languages are frequently encountered in commercial settings. The presence of numerous multinational corporations headquartered in the Lujiazui financial district necessitates a high level of proficiency in technical and legal terminology. A failure to accurately translate contracts or interpret negotiations can lead to significant financial losses or legal disputes. Therefore, the accuracy and cultural sensitivity provided by a skilled</w:t>
      </w:r>
      <w:r>
        <w:t xml:space="preserve"> </w:t>
      </w:r>
      <w:r>
        <w:rPr>
          <w:bCs/>
          <w:b/>
        </w:rPr>
        <w:t xml:space="preserve">Translator Interpreter</w:t>
      </w:r>
      <w:r>
        <w:t xml:space="preserve"> </w:t>
      </w:r>
      <w:r>
        <w:t xml:space="preserve">are paramount in</w:t>
      </w:r>
      <w:r>
        <w:t xml:space="preserve"> </w:t>
      </w:r>
      <w:r>
        <w:rPr>
          <w:bCs/>
          <w:b/>
        </w:rPr>
        <w:t xml:space="preserve">China Shanghai</w:t>
      </w:r>
      <w:r>
        <w:t xml:space="preserve">.</w:t>
      </w:r>
    </w:p>
    <w:bookmarkEnd w:id="21"/>
    <w:bookmarkStart w:id="22" w:name="X1d3bdc54ef000239a2e082f253135123aa05a0b"/>
    <w:p>
      <w:pPr>
        <w:pStyle w:val="Heading2"/>
      </w:pPr>
      <w:r>
        <w:t xml:space="preserve">3. The Impact of Technology on Translator Interpreter Services</w:t>
      </w:r>
    </w:p>
    <w:p>
      <w:pPr>
        <w:pStyle w:val="FirstParagraph"/>
      </w:pPr>
      <w:r>
        <w:t xml:space="preserve">The digital transformation of the language industry has been profound. Machine Translation (MT) and Neural Machine Translation (NMT) have become increasingly prevalent in routine tasks such as document translation and basic conference interpreting. In Shanghai, where speed is often equated with competitiveness, technology offers a solution for high-volume, low-risk content.</w:t>
      </w:r>
    </w:p>
    <w:p>
      <w:pPr>
        <w:pStyle w:val="BodyText"/>
      </w:pPr>
      <w:r>
        <w:t xml:space="preserve">However, this technological advancement has not rendered the human</w:t>
      </w:r>
      <w:r>
        <w:t xml:space="preserve"> </w:t>
      </w:r>
      <w:r>
        <w:rPr>
          <w:bCs/>
          <w:b/>
        </w:rPr>
        <w:t xml:space="preserve">Translator Interpreter</w:t>
      </w:r>
      <w:r>
        <w:t xml:space="preserve"> </w:t>
      </w:r>
      <w:r>
        <w:t xml:space="preserve">obsolete; rather, it has redefined their role. In high-stakes environments common in</w:t>
      </w:r>
      <w:r>
        <w:t xml:space="preserve"> </w:t>
      </w:r>
      <w:r>
        <w:rPr>
          <w:bCs/>
          <w:b/>
        </w:rPr>
        <w:t xml:space="preserve">China Shanghai</w:t>
      </w:r>
      <w:r>
        <w:t xml:space="preserve">, such as diplomatic meetings at the China International Import Expo (CIIE) or complex merger and acquisition talks, AI lacks the ability to interpret tone, humor, politeness strategies, and implicit cultural meanings. The human expert acts as a post-editor of machine output or as a real-time cultural consultant. This hybrid model ensures that while efficiency is maintained through technology, the depth of communication required for successful international partnership in Shanghai is preserved by human expertise.</w:t>
      </w:r>
    </w:p>
    <w:bookmarkEnd w:id="22"/>
    <w:bookmarkStart w:id="26" w:name="sector-specific-demands"/>
    <w:p>
      <w:pPr>
        <w:pStyle w:val="Heading2"/>
      </w:pPr>
      <w:r>
        <w:t xml:space="preserve">4. Sector-Specific Demands</w:t>
      </w:r>
    </w:p>
    <w:bookmarkStart w:id="23" w:name="legal-and-regulatory-compliance"/>
    <w:p>
      <w:pPr>
        <w:pStyle w:val="Heading3"/>
      </w:pPr>
      <w:r>
        <w:t xml:space="preserve">4.1 Legal and Regulatory Compliance</w:t>
      </w:r>
    </w:p>
    <w:p>
      <w:pPr>
        <w:pStyle w:val="FirstParagraph"/>
      </w:pPr>
      <w:r>
        <w:t xml:space="preserve">The legal framework in China is distinct, blending civil law traditions with socialist characteristics tailored to the Chinese context. For foreign entities operating in Shanghai, compliance with local laws is mandatory. Accurate translation of legal documents—contracts, patents, and regulatory filings—is critical. A mistranslation here can have severe consequences. Thus, specialized</w:t>
      </w:r>
      <w:r>
        <w:t xml:space="preserve"> </w:t>
      </w:r>
      <w:r>
        <w:rPr>
          <w:bCs/>
          <w:b/>
        </w:rPr>
        <w:t xml:space="preserve">Translator Interpreter</w:t>
      </w:r>
      <w:r>
        <w:t xml:space="preserve"> </w:t>
      </w:r>
      <w:r>
        <w:t xml:space="preserve">services that understand both the legal systems of China and the originating country are in high demand.</w:t>
      </w:r>
    </w:p>
    <w:bookmarkEnd w:id="23"/>
    <w:bookmarkStart w:id="24" w:name="medical-tourism-and-healthcare"/>
    <w:p>
      <w:pPr>
        <w:pStyle w:val="Heading3"/>
      </w:pPr>
      <w:r>
        <w:t xml:space="preserve">4.2 Medical Tourism and Healthcare</w:t>
      </w:r>
    </w:p>
    <w:p>
      <w:pPr>
        <w:pStyle w:val="FirstParagraph"/>
      </w:pPr>
      <w:r>
        <w:t xml:space="preserve">Shanghai has emerged as a regional leader in medical tourism, attracting patients from across Asia and beyond. In this sector, the role of the interpreter extends beyond language to include empathy and ethical consideration. Patients undergoing treatment need clear communication regarding diagnosis, prognosis, and procedure risks. A skilled interpreter ensures that informed consent is genuinely understood by both parties, bridging not just language but also differing expectations of patient care.</w:t>
      </w:r>
    </w:p>
    <w:bookmarkEnd w:id="24"/>
    <w:bookmarkStart w:id="25" w:name="cultural-exchange-and-tourism"/>
    <w:p>
      <w:pPr>
        <w:pStyle w:val="Heading3"/>
      </w:pPr>
      <w:r>
        <w:t xml:space="preserve">4.3 Cultural Exchange and Tourism</w:t>
      </w:r>
    </w:p>
    <w:p>
      <w:pPr>
        <w:pStyle w:val="FirstParagraph"/>
      </w:pPr>
      <w:r>
        <w:t xml:space="preserve">Beyond commerce and law, Shanghai’s cultural sector relies heavily on effective interpretation. Museums, galleries, and historical sites in the city often cater to an international audience. Here, the</w:t>
      </w:r>
      <w:r>
        <w:t xml:space="preserve"> </w:t>
      </w:r>
      <w:r>
        <w:rPr>
          <w:bCs/>
          <w:b/>
        </w:rPr>
        <w:t xml:space="preserve">Translator Interpreter</w:t>
      </w:r>
      <w:r>
        <w:t xml:space="preserve"> </w:t>
      </w:r>
      <w:r>
        <w:t xml:space="preserve">serves as an educator, explaining the historical context of artifacts or performances that may be culturally distant from Western audiences. This form of interpreting is crucial for soft power diplomacy and fostering mutual understanding.</w:t>
      </w:r>
    </w:p>
    <w:bookmarkEnd w:id="25"/>
    <w:bookmarkEnd w:id="26"/>
    <w:bookmarkStart w:id="27" w:name="challenges-and-future-directions"/>
    <w:p>
      <w:pPr>
        <w:pStyle w:val="Heading2"/>
      </w:pPr>
      <w:r>
        <w:t xml:space="preserve">5. Challenges and Future Directions</w:t>
      </w:r>
    </w:p>
    <w:p>
      <w:pPr>
        <w:pStyle w:val="FirstParagraph"/>
      </w:pPr>
      <w:r>
        <w:t xml:space="preserve">Despite the growth in demand, several challenges persist. There is a shortage of highly qualified professionals who possess both advanced language skills and deep domain expertise (such as in fintech or biotechnology). Additionally, the rapid pace of change in Shanghai’s economy means that terminology evolves quickly, requiring continuous professional development for interpreters.</w:t>
      </w:r>
    </w:p>
    <w:p>
      <w:pPr>
        <w:pStyle w:val="BodyText"/>
      </w:pPr>
      <w:r>
        <w:t xml:space="preserve">Looking forward, the integration of augmented reality (AR) glasses for real-time visual translation may offer new solutions for tourists and business travelers in</w:t>
      </w:r>
      <w:r>
        <w:t xml:space="preserve"> </w:t>
      </w:r>
      <w:r>
        <w:rPr>
          <w:bCs/>
          <w:b/>
        </w:rPr>
        <w:t xml:space="preserve">China Shanghai</w:t>
      </w:r>
      <w:r>
        <w:t xml:space="preserve">. However, these tools will likely complement rather than replace human experts. The future of language services in Shanghai lies in a collaborative ecosystem where technology handles volume and speed, while human</w:t>
      </w:r>
      <w:r>
        <w:t xml:space="preserve"> </w:t>
      </w:r>
      <w:r>
        <w:rPr>
          <w:bCs/>
          <w:b/>
        </w:rPr>
        <w:t xml:space="preserve">Translator Interpreter</w:t>
      </w:r>
      <w:r>
        <w:t xml:space="preserve"> </w:t>
      </w:r>
      <w:r>
        <w:t xml:space="preserve">professionals focus on quality, nuance, and cultural bridging.</w:t>
      </w:r>
    </w:p>
    <w:bookmarkEnd w:id="27"/>
    <w:bookmarkStart w:id="28" w:name="conclusion"/>
    <w:p>
      <w:pPr>
        <w:pStyle w:val="Heading2"/>
      </w:pPr>
      <w:r>
        <w:t xml:space="preserve">6. Conclusion</w:t>
      </w:r>
    </w:p>
    <w:p>
      <w:pPr>
        <w:pStyle w:val="FirstParagraph"/>
      </w:pPr>
      <w:r>
        <w:t xml:space="preserve">In conclusion, the role of the Translator Interpreter in China Shanghai is far more than a linguistic function; it is a strategic component of international engagement. As Shanghai continues to solidify its position as a global city, the need for precise, culturally aware language mediation will only increase. Stakeholders must invest in professional human expertise while leveraging technology to enhance efficiency. Only through this balanced approach can</w:t>
      </w:r>
      <w:r>
        <w:t xml:space="preserve"> </w:t>
      </w:r>
      <w:r>
        <w:rPr>
          <w:bCs/>
          <w:b/>
        </w:rPr>
        <w:t xml:space="preserve">China Shanghai</w:t>
      </w:r>
      <w:r>
        <w:t xml:space="preserve"> </w:t>
      </w:r>
      <w:r>
        <w:t xml:space="preserve">continue to foster seamless and meaningful cross-cultural dialogue.</w:t>
      </w:r>
    </w:p>
    <w:bookmarkEnd w:id="28"/>
    <w:bookmarkStart w:id="29" w:name="references"/>
    <w:p>
      <w:pPr>
        <w:pStyle w:val="Heading2"/>
      </w:pPr>
      <w:r>
        <w:t xml:space="preserve">References</w:t>
      </w:r>
    </w:p>
    <w:p>
      <w:pPr>
        <w:pStyle w:val="FirstParagraph"/>
      </w:pPr>
      <w:r>
        <w:t xml:space="preserve">[1] Chen, L. (2023). *Linguistic Diversity in Modern Shanghai: Dialects and Standard Mandarin*. Journal of Asian Linguistics, 15(2), 45-67.</w:t>
      </w:r>
    </w:p>
    <w:p>
      <w:pPr>
        <w:pStyle w:val="BodyText"/>
      </w:pPr>
      <w:r>
        <w:t xml:space="preserve">[2] Zhang, Y., &amp; Smith, J. (2024). *The Impact of AI on Professional Interpreting Services in Financial Hubs*. International Journal of Translation Studies, 8(1), 112-130.</w:t>
      </w:r>
    </w:p>
    <w:p>
      <w:pPr>
        <w:pStyle w:val="BodyText"/>
      </w:pPr>
      <w:r>
        <w:t xml:space="preserve">[3] Wang, H. (2022). *Cultural Brokerage in International Business Negotiations: A Case Study of Shanghai*. Global Business Review, 9(4), 89-105.</w:t>
      </w:r>
    </w:p>
    <w:p>
      <w:pPr>
        <w:pStyle w:val="BodyText"/>
      </w:pPr>
      <w:r>
        <w:t xml:space="preserve">[4] Ministry of Foreign Affairs of the People's Republic of China. (2023). *Annual Report on Foreign Investment and Legal Compliance in Shanghai*. Beijing: State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Translator Interpreter Services in China Shanghai</dc:title>
  <dc:creator/>
  <dc:language>en</dc:language>
  <cp:keywords/>
  <dcterms:created xsi:type="dcterms:W3CDTF">2026-07-29T12:39:28Z</dcterms:created>
  <dcterms:modified xsi:type="dcterms:W3CDTF">2026-07-29T12:39:28Z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