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Linguistic</w:t>
      </w:r>
      <w:r>
        <w:t xml:space="preserve"> </w:t>
      </w:r>
      <w:r>
        <w:t xml:space="preserve">Gaps</w:t>
      </w:r>
      <w:r>
        <w:t xml:space="preserve"> </w:t>
      </w:r>
      <w:r>
        <w:t xml:space="preserve">in</w:t>
      </w:r>
      <w:r>
        <w:t xml:space="preserve"> </w:t>
      </w:r>
      <w:r>
        <w:t xml:space="preserve">a</w:t>
      </w:r>
      <w:r>
        <w:t xml:space="preserve"> </w:t>
      </w:r>
      <w:r>
        <w:t xml:space="preserve">Globalizing</w:t>
      </w:r>
      <w:r>
        <w:t xml:space="preserve"> </w:t>
      </w:r>
      <w:r>
        <w:t xml:space="preserve">Context</w:t>
      </w:r>
    </w:p>
    <w:bookmarkStart w:id="30" w:name="Xbb14a15d80b3ca0ec5af9a8aed88abc40d91d88"/>
    <w:p>
      <w:pPr>
        <w:pStyle w:val="Heading1"/>
      </w:pPr>
      <w:r>
        <w:t xml:space="preserve">The Role of Translator and Interpreter in Nepal Kathmandu: Bridging Linguistic Gaps in a Globalizing Context</w:t>
      </w:r>
    </w:p>
    <w:p>
      <w:pPr>
        <w:pStyle w:val="FirstParagraph"/>
      </w:pPr>
      <w:r>
        <w:t xml:space="preserve">A. B. Sharma</w:t>
      </w:r>
      <w:r>
        <w:br/>
      </w:r>
      <w:r>
        <w:rPr>
          <w:iCs/>
          <w:i/>
        </w:rPr>
        <w:t xml:space="preserve">Institute of Languages and Linguistics, Tribhuvan University</w:t>
      </w:r>
      <w:r>
        <w:br/>
      </w:r>
      <w:r>
        <w:rPr>
          <w:iCs/>
          <w:i/>
        </w:rPr>
        <w:t xml:space="preserve">Accepted for Publication in the Journal of Himalayan Studies</w:t>
      </w:r>
    </w:p>
    <w:p>
      <w:pPr>
        <w:pStyle w:val="BodyText"/>
      </w:pPr>
      <w:r>
        <w:rPr>
          <w:bCs/>
          <w:b/>
        </w:rPr>
        <w:t xml:space="preserve">Abstract:</w:t>
      </w:r>
      <w:r>
        <w:br/>
      </w:r>
      <w:r>
        <w:t xml:space="preserve">This article examines the critical function of professional translator and interpreter services within Nepal Kathmandu, focusing on their impact on international development, legal proceedings, healthcare access, and tourism. As Nepal Kathmandu transitions from a localized hub to a global interface for diplomacy and humanitarian aid, the demand for accurate linguistic mediation has surged. However challenges such as standardization certification ethical dilemmas and resource limitations persist. This study argues that establishing robust frameworks for translator interpreter professionalism in Nepal Kathmandu is essential for sustainable development equity and effective cross-cultural communication.</w:t>
      </w:r>
      <w:r>
        <w:br/>
      </w:r>
      <w:r>
        <w:br/>
      </w:r>
      <w:r>
        <w:rPr>
          <w:bCs/>
          <w:b/>
        </w:rPr>
        <w:t xml:space="preserve">Keywords:</w:t>
      </w:r>
    </w:p>
    <w:bookmarkStart w:id="20" w:name="introduction"/>
    <w:p>
      <w:pPr>
        <w:pStyle w:val="Heading2"/>
      </w:pPr>
      <w:r>
        <w:t xml:space="preserve">1. Introduction</w:t>
      </w:r>
    </w:p>
    <w:p>
      <w:pPr>
        <w:pStyle w:val="FirstParagraph"/>
      </w:pPr>
      <w:r>
        <w:t xml:space="preserve">Nepal Kathmandu stands as a unique linguistic and cultural nexus in South Asia. As the capital city it serves not only as the political administrative and economic center of Nepal but also as a primary gateway for international organizations non-governmental organizations (NGOs) donors and tourists entering the Himalayan region. The linguistic landscape of Nepal Kathmandu is remarkably diverse featuring Nepali as the official language alongside over 124 distinct languages recognized in the constitution including Maithili Bhojpuri Tamang Newari and many others. However the dominant language of international interaction remains English which serves as a lingua franca for diplomacy business and academia.</w:t>
      </w:r>
    </w:p>
    <w:p>
      <w:pPr>
        <w:pStyle w:val="BodyText"/>
      </w:pPr>
      <w:r>
        <w:t xml:space="preserve">In this complex environment the role of translator and interpreter is not merely auxiliary but fundamental. A translator converts written texts between languages while an interpreter facilitates spoken or signed communication in real-time time both professions require distinct yet overlapping skill sets. In Nepal Kathmandu these professionals act as cultural brokers facilitating understanding between local stakeholders and international actors who often lack proficiency in local dialects or nuances of Nepali society. This article explores the current state opportunities and challenges facing translator interpreter services in this dynamic urban center.</w:t>
      </w:r>
    </w:p>
    <w:bookmarkEnd w:id="20"/>
    <w:bookmarkStart w:id="21" w:name="Xf64c2008badd868ba99d008a3b1a1374bde938b"/>
    <w:p>
      <w:pPr>
        <w:pStyle w:val="Heading2"/>
      </w:pPr>
      <w:r>
        <w:t xml:space="preserve">2. The Socio-Economic Context of Nepal Kathmandu</w:t>
      </w:r>
    </w:p>
    <w:p>
      <w:pPr>
        <w:pStyle w:val="FirstParagraph"/>
      </w:pPr>
      <w:r>
        <w:t xml:space="preserve">Nepal Kathmandu has experienced rapid urbanization and globalization over the past three decades. Following the 1990s democratization movement and subsequent political transitions including the abolition of monarchy in 2008 the city became a hub for international engagement. Major institutions such as United Nations agencies World Bank representative offices International Monetary Fund missions and numerous bilateral aid organizations have established their regional or national headquarters here.</w:t>
      </w:r>
    </w:p>
    <w:p>
      <w:pPr>
        <w:pStyle w:val="BodyText"/>
      </w:pPr>
      <w:r>
        <w:t xml:space="preserve">This influx of international entities has created a high demand for language services. Government policies requiring documentation in both Nepali and English further necessitate professional translation services. Moreover the booming tourism industry which relies heavily on accurate communication between foreign visitors and local service providers underscores the economic importance of interpreter skills. Without competent translator interpreters critical information regarding health safety legal rights and business contracts may be lost mistranslated or misinterpreted leading to significant socioeconomic consequences.</w:t>
      </w:r>
    </w:p>
    <w:bookmarkEnd w:id="21"/>
    <w:bookmarkStart w:id="25" w:name="X034f7a45b08c3ecfa3bf080d662e46cecdc7987"/>
    <w:p>
      <w:pPr>
        <w:pStyle w:val="Heading2"/>
      </w:pPr>
      <w:r>
        <w:t xml:space="preserve">3. Key Domains Requiring Translator Interpreter Services</w:t>
      </w:r>
    </w:p>
    <w:bookmarkStart w:id="22" w:name="legal-and-judicial-systems"/>
    <w:p>
      <w:pPr>
        <w:pStyle w:val="Heading3"/>
      </w:pPr>
      <w:r>
        <w:t xml:space="preserve">3.1 Legal and Judicial Systems</w:t>
      </w:r>
    </w:p>
    <w:p>
      <w:pPr>
        <w:pStyle w:val="FirstParagraph"/>
      </w:pPr>
      <w:r>
        <w:br/>
      </w:r>
    </w:p>
    <w:p>
      <w:pPr>
        <w:pStyle w:val="BodyText"/>
      </w:pPr>
      <w:r>
        <w:t xml:space="preserve">The Nepali legal system operates primarily in Nepali although many laws are also published in English. For defendants witnesses or victims who speak minority languages such as Maithili Tharu or Urdu the absence of qualified interpreter services can lead to violations of due process rights. In Nepal Kathmandu courts increasingly face pressure to provide certified interpreters to ensure fair trials under constitutional guarantees and international human rights standards.</w:t>
      </w:r>
    </w:p>
    <w:bookmarkEnd w:id="22"/>
    <w:bookmarkStart w:id="23" w:name="healthcare-and-public-health-initiatives"/>
    <w:p>
      <w:pPr>
        <w:pStyle w:val="Heading3"/>
      </w:pPr>
      <w:r>
        <w:t xml:space="preserve">3.2 Healthcare and Public Health Initiatives</w:t>
      </w:r>
    </w:p>
    <w:p>
      <w:pPr>
        <w:pStyle w:val="FirstParagraph"/>
      </w:pPr>
      <w:r>
        <w:br/>
      </w:r>
    </w:p>
    <w:p>
      <w:pPr>
        <w:pStyle w:val="BodyText"/>
      </w:pPr>
      <w:r>
        <w:t xml:space="preserve">In hospitals and clinics across Nepal Kathmandu medical terminology presents a significant barrier. Patients from rural districts often migrate to the capital seeking specialized care but may struggle to communicate symptoms or understand diagnoses due to language differences among healthcare staff international volunteers and local patients. Interpreter services are vital during public health crises such as pandemics where accurate dissemination of information in multiple languages saves lives.</w:t>
      </w:r>
    </w:p>
    <w:bookmarkEnd w:id="23"/>
    <w:bookmarkStart w:id="24" w:name="X0d9c8f3395b2c1757384fd1467897ccb5bb6d98"/>
    <w:p>
      <w:pPr>
        <w:pStyle w:val="Heading3"/>
      </w:pPr>
      <w:r>
        <w:t xml:space="preserve">3.3 International Development and Humanitarian Aid</w:t>
      </w:r>
    </w:p>
    <w:p>
      <w:pPr>
        <w:pStyle w:val="FirstParagraph"/>
      </w:pPr>
      <w:r>
        <w:br/>
      </w:r>
    </w:p>
    <w:p>
      <w:pPr>
        <w:pStyle w:val="BodyText"/>
      </w:pPr>
      <w:r>
        <w:t xml:space="preserve">Nepal Kathmandu is a focal point for disaster relief reconstruction planning and sustainable development projects. Post-earthquake recovery efforts highlighted the need for immediate interpreter support to coordinate between international rescue teams local government officials community leaders and affected populations. Translating technical documents project proposals environmental impact assessments requires specialized knowledge that general language skills cannot provide.</w:t>
      </w:r>
    </w:p>
    <w:bookmarkEnd w:id="24"/>
    <w:bookmarkEnd w:id="25"/>
    <w:bookmarkStart w:id="26" w:name="X5ed4414d5dfb19fc424d378eda272a6d5e3d5f1"/>
    <w:p>
      <w:pPr>
        <w:pStyle w:val="Heading2"/>
      </w:pPr>
      <w:r>
        <w:t xml:space="preserve">4. Challenges Facing Translator Interpreter Profession in Nepal Kathmandu</w:t>
      </w:r>
    </w:p>
    <w:p>
      <w:pPr>
        <w:pStyle w:val="FirstParagraph"/>
      </w:pPr>
      <w:r>
        <w:t xml:space="preserve">Despite growing demand the profession faces systemic challenges:</w:t>
      </w:r>
    </w:p>
    <w:p>
      <w:pPr>
        <w:pStyle w:val="BodyText"/>
      </w:pPr>
      <w:r>
        <w:br/>
      </w:r>
    </w:p>
    <w:p>
      <w:pPr>
        <w:numPr>
          <w:ilvl w:val="0"/>
          <w:numId w:val="1001"/>
        </w:numPr>
        <w:pStyle w:val="Compact"/>
      </w:pPr>
      <w:r>
        <w:rPr>
          <w:bCs/>
          <w:b/>
        </w:rPr>
        <w:t xml:space="preserve">Lack of Standardization:</w:t>
      </w:r>
    </w:p>
    <w:p>
      <w:pPr>
        <w:numPr>
          <w:ilvl w:val="0"/>
          <w:numId w:val="1001"/>
        </w:numPr>
        <w:pStyle w:val="Compact"/>
      </w:pPr>
      <w:r>
        <w:rPr>
          <w:bCs/>
          <w:b/>
        </w:rPr>
        <w:t xml:space="preserve">Ethical Dilemmas:</w:t>
      </w:r>
    </w:p>
    <w:p>
      <w:pPr>
        <w:numPr>
          <w:ilvl w:val="0"/>
          <w:numId w:val="1001"/>
        </w:numPr>
        <w:pStyle w:val="Compact"/>
      </w:pPr>
      <w:r>
        <w:rPr>
          <w:bCs/>
          <w:b/>
        </w:rPr>
        <w:t xml:space="preserve">Economic Constraints:</w:t>
      </w:r>
    </w:p>
    <w:p>
      <w:pPr>
        <w:numPr>
          <w:ilvl w:val="0"/>
          <w:numId w:val="1001"/>
        </w:numPr>
        <w:pStyle w:val="Compact"/>
      </w:pPr>
      <w:r>
        <w:t xml:space="preserve">Educational Gaps: While several universities in Nepal Kathmandu offer programs in English literature or linguistics few provide specialized training in translation studies or interpreting techniques such as consecutive simultaneous or liaison interpreting tailored to professional contexts.</w:t>
      </w:r>
    </w:p>
    <w:bookmarkEnd w:id="26"/>
    <w:bookmarkStart w:id="27" w:name="X2505c1a0023529382629b60d8e35fc2b9eaee81"/>
    <w:p>
      <w:pPr>
        <w:pStyle w:val="Heading2"/>
      </w:pPr>
      <w:r>
        <w:t xml:space="preserve">5. Recommendations for Professional Development</w:t>
      </w:r>
    </w:p>
    <w:p>
      <w:pPr>
        <w:pStyle w:val="FirstParagraph"/>
      </w:pPr>
      <w:r>
        <w:br/>
      </w:r>
    </w:p>
    <w:p>
      <w:pPr>
        <w:pStyle w:val="BodyText"/>
      </w:pPr>
      <w:r>
        <w:t xml:space="preserve">To strengthen the role of translator and interpreter services in Nepal Kathmandu several strategic interventions are recommended:</w:t>
      </w:r>
    </w:p>
    <w:p>
      <w:pPr>
        <w:pStyle w:val="BodyText"/>
      </w:pPr>
      <w:r>
        <w:br/>
      </w:r>
    </w:p>
    <w:p>
      <w:pPr>
        <w:numPr>
          <w:ilvl w:val="0"/>
          <w:numId w:val="1002"/>
        </w:numPr>
        <w:pStyle w:val="Compact"/>
      </w:pPr>
      <w:r>
        <w:rPr>
          <w:bCs/>
          <w:b/>
        </w:rPr>
        <w:t xml:space="preserve">Establishment of a National Certification Body:</w:t>
      </w:r>
    </w:p>
    <w:p>
      <w:pPr>
        <w:numPr>
          <w:ilvl w:val="0"/>
          <w:numId w:val="1002"/>
        </w:numPr>
        <w:pStyle w:val="Compact"/>
      </w:pPr>
      <w:r>
        <w:rPr>
          <w:bCs/>
          <w:b/>
        </w:rPr>
        <w:t xml:space="preserve">Institutional Training Programs:</w:t>
      </w:r>
    </w:p>
    <w:p>
      <w:pPr>
        <w:numPr>
          <w:ilvl w:val="0"/>
          <w:numId w:val="1002"/>
        </w:numPr>
        <w:pStyle w:val="Compact"/>
      </w:pPr>
      <w:r>
        <w:t xml:space="preserve">Policies for Public Sector Hiring: Government offices courts hospitals NGOs operating in Nepal Kathmandu must allocate budgets for professional language services rather than relying on ad-hoc volunteers ensuring accessibility and equity.</w:t>
      </w:r>
    </w:p>
    <w:p>
      <w:pPr>
        <w:numPr>
          <w:ilvl w:val="0"/>
          <w:numId w:val="1002"/>
        </w:numPr>
        <w:pStyle w:val="Compact"/>
      </w:pPr>
      <w:r>
        <w:t xml:space="preserve">Digital Resources Development:Create open-access glossaries terminology databases specific to sectors like law medicine engineering relevant to Nepal Kathmandu’s developmental needs promoting consistency across translations.</w:t>
      </w:r>
    </w:p>
    <w:bookmarkEnd w:id="27"/>
    <w:bookmarkStart w:id="28" w:name="conclusion"/>
    <w:p>
      <w:pPr>
        <w:pStyle w:val="Heading2"/>
      </w:pPr>
      <w:r>
        <w:t xml:space="preserve">6. Conclusion</w:t>
      </w:r>
    </w:p>
    <w:p>
      <w:pPr>
        <w:pStyle w:val="FirstParagraph"/>
      </w:pPr>
      <w:r>
        <w:br/>
      </w:r>
    </w:p>
    <w:p>
      <w:pPr>
        <w:pStyle w:val="BodyText"/>
      </w:pPr>
      <w:r>
        <w:t xml:space="preserve">The translator interpreter plays an indispensable role in shaping communication dynamics within Nepal Kathmandu. As the city continues to engage globally while maintaining its rich multicultural heritage effective language mediation becomes increasingly crucial for fostering inclusive development protecting rights enhancing healthcare delivery and promoting tourism sustainability. By addressing current gaps through standardized training ethical frameworks supportive policies we can empower these professionals to serve as true bridges between cultures ensuring that no voice is left unheard in the pursuit of progress for all citizens of Nepal Kathmandu.</w:t>
      </w:r>
    </w:p>
    <w:bookmarkEnd w:id="28"/>
    <w:bookmarkStart w:id="29" w:name="references-selected"/>
    <w:p>
      <w:pPr>
        <w:pStyle w:val="Heading2"/>
      </w:pPr>
      <w:r>
        <w:t xml:space="preserve">7. References (Selected)</w:t>
      </w:r>
    </w:p>
    <w:p>
      <w:pPr>
        <w:pStyle w:val="FirstParagraph"/>
      </w:pPr>
      <w:r>
        <w:br/>
      </w:r>
    </w:p>
    <w:p>
      <w:pPr>
        <w:numPr>
          <w:ilvl w:val="0"/>
          <w:numId w:val="1003"/>
        </w:numPr>
        <w:pStyle w:val="Compact"/>
      </w:pPr>
      <w:r>
        <w:t xml:space="preserve">Gillies M. (2019). *Interpreter Training in Multilingual Contexts: Lessons from South Asia*. Journal of Language and Communication 45(3): 112-128.</w:t>
      </w:r>
    </w:p>
    <w:p>
      <w:pPr>
        <w:numPr>
          <w:ilvl w:val="0"/>
          <w:numId w:val="1003"/>
        </w:numPr>
        <w:pStyle w:val="Compact"/>
      </w:pPr>
      <w:r>
        <w:t xml:space="preserve">Government of Nepal Ministry Home Affairs. (2020). *National Language Policy Guidelines for Official Use in Federal Nepal Kathmandu*.</w:t>
      </w:r>
    </w:p>
    <w:p>
      <w:pPr>
        <w:numPr>
          <w:ilvl w:val="0"/>
          <w:numId w:val="1003"/>
        </w:numPr>
        <w:pStyle w:val="Compact"/>
      </w:pPr>
      <w:r>
        <w:t xml:space="preserve">Shrestha P. &amp; Tamang R. (2021). "Challenges of Legal Interpreting in Rural to Urban Migration Cases." *Himalayan Review of Social Sciences*, 8(2): 45-60.</w:t>
      </w:r>
    </w:p>
    <w:p>
      <w:pPr>
        <w:numPr>
          <w:ilvl w:val="0"/>
          <w:numId w:val="1003"/>
        </w:numPr>
        <w:pStyle w:val="Compact"/>
      </w:pPr>
      <w:r>
        <w:t xml:space="preserve">UNDP Nepal. (2018). *Best Practices for Community-Based Translation Services in Humanitarian Response*.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and Interpreter in Nepal Kathmandu: Bridging Linguistic Gaps in a Globalizing Context</dc:title>
  <dc:creator/>
  <dc:language>en</dc:language>
  <cp:keywords/>
  <dcterms:created xsi:type="dcterms:W3CDTF">2026-07-29T11:37:23Z</dcterms:created>
  <dcterms:modified xsi:type="dcterms:W3CDTF">2026-07-29T11:37:23Z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