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Karachi,</w:t>
      </w:r>
      <w:r>
        <w:t xml:space="preserve"> </w:t>
      </w:r>
      <w:r>
        <w:t xml:space="preserve">Pakistan</w:t>
      </w:r>
    </w:p>
    <w:bookmarkStart w:id="31" w:name="Xf91bc184c1193be04b3969127624a20f890fcf1"/>
    <w:p>
      <w:pPr>
        <w:pStyle w:val="Heading1"/>
      </w:pPr>
      <w:r>
        <w:t xml:space="preserve">The Role and Challenges of Translator Interpreters in Karachi, Pakistan: Bridging Linguistic Gaps in a Multicultural Metropolis</w:t>
      </w:r>
    </w:p>
    <w:p>
      <w:pPr>
        <w:pStyle w:val="FirstParagraph"/>
      </w:pPr>
      <w:r>
        <w:rPr>
          <w:bCs/>
          <w:b/>
        </w:rPr>
        <w:t xml:space="preserve">Author:</w:t>
      </w:r>
      <w:r>
        <w:t xml:space="preserve"> </w:t>
      </w:r>
      <w:r>
        <w:t xml:space="preserve">Department of Linguistics and Translation Studies</w:t>
      </w:r>
      <w:r>
        <w:br/>
      </w:r>
      <w:r>
        <w:rPr>
          <w:bCs/>
          <w:b/>
        </w:rPr>
        <w:t xml:space="preserve">Date:</w:t>
      </w:r>
      <w:r>
        <w:t xml:space="preserve"> </w:t>
      </w:r>
      <w:r>
        <w:t xml:space="preserve">October 2023</w:t>
      </w:r>
      <w:r>
        <w:br/>
      </w:r>
      <w:r>
        <w:rPr>
          <w:bCs/>
          <w:b/>
        </w:rPr>
        <w:t xml:space="preserve">Journal:</w:t>
      </w:r>
      <w:r>
        <w:t xml:space="preserve"> </w:t>
      </w:r>
      <w:r>
        <w:t xml:space="preserve">Journal of South Asian Language Services</w:t>
      </w:r>
    </w:p>
    <w:bookmarkStart w:id="20" w:name="abstract"/>
    <w:p>
      <w:pPr>
        <w:pStyle w:val="Heading2"/>
      </w:pPr>
      <w:r>
        <w:t xml:space="preserve">Abstract</w:t>
      </w:r>
    </w:p>
    <w:p>
      <w:pPr>
        <w:pStyle w:val="FirstParagraph"/>
      </w:pPr>
      <w:r>
        <w:t xml:space="preserve">This article examines the critical role of translator interpreters in Karachi, Pakistan. As the largest city in Pakistan and a melting pot of diverse ethnicities, Karachi presents unique linguistic challenges that necessitate professional interpretation services. This paper explores the current state of interpreter training, the demand for these services in legal, medical, and business sectors within Karachi’s urban landscape. Furthermore it discusses the socio-cultural implications of language barriers in this metropolitan hub and proposes strategies for enhancing professional standards among translator interpreters to improve public service delivery.</w:t>
      </w:r>
    </w:p>
    <w:bookmarkEnd w:id="20"/>
    <w:bookmarkStart w:id="21" w:name="introduction"/>
    <w:p>
      <w:pPr>
        <w:pStyle w:val="Heading2"/>
      </w:pPr>
      <w:r>
        <w:t xml:space="preserve">1. Introduction</w:t>
      </w:r>
    </w:p>
    <w:p>
      <w:pPr>
        <w:pStyle w:val="FirstParagraph"/>
      </w:pPr>
      <w:r>
        <w:t xml:space="preserve">Karachi, the economic heart of Pakistan, is a city characterized by its demographic complexity. With millions of residents hailing from various ethnic backgrounds including Sindhi, Punjabi, Pashtun, Urdu-speaking Muhajir communities and others effective communication is not merely a convenience but a necessity for social cohesion and economic stability. In this context translator interpreters serve as vital conduits between different language speakers and institutional frameworks. The term "Translator Interpreter" in the context of Pakistan Karachi refers to professionals who facilitate both written translation of documents and oral interpretation during face-to-face interactions.</w:t>
      </w:r>
    </w:p>
    <w:p>
      <w:pPr>
        <w:pStyle w:val="BodyText"/>
      </w:pPr>
      <w:r>
        <w:t xml:space="preserve">The growing urbanization of Karachi has led to an influx of migrants seeking employment, education, and healthcare. Consequently there is an increasing demand for qualified translator interpreters who can navigate the complex linguistic landscape comprising Urdu English Sindhi Pashto Saraiki and other regional dialects. This article aims to analyze the specific needs of translator interpreters in this dynamic environment highlighting both opportunities and systemic challenges.</w:t>
      </w:r>
    </w:p>
    <w:bookmarkEnd w:id="21"/>
    <w:bookmarkStart w:id="22" w:name="the-linguistic-landscape-of-karachi"/>
    <w:p>
      <w:pPr>
        <w:pStyle w:val="Heading2"/>
      </w:pPr>
      <w:r>
        <w:t xml:space="preserve">2. The Linguistic Landscape of Karachi</w:t>
      </w:r>
    </w:p>
    <w:p>
      <w:pPr>
        <w:pStyle w:val="FirstParagraph"/>
      </w:pPr>
      <w:r>
        <w:t xml:space="preserve">To understand the role of translator interpreters in Pakistan Karachi one must first appreciate its linguistic diversity. While Urdu serves as the national language and lingua franca English remains the language of higher education law and corporate business. However many residents in specific neighborhoods may primarily speak Sindhi Pashto or Bengali. This multilingual reality creates a gap between government institutions which often operate in Urdu or English and citizens who may be more comfortable in their mother tongues.</w:t>
      </w:r>
    </w:p>
    <w:p>
      <w:pPr>
        <w:pStyle w:val="BodyText"/>
      </w:pPr>
      <w:r>
        <w:t xml:space="preserve">In Karachi, this disparity is particularly pronounced. For instance, recent migrants from Khyber Pakhtunkhwa may face difficulties accessing legal rights due to language barriers. Similarly, Sindhi-speaking elders might struggle to communicate medical needs in urban hospitals where staff predominantly use Urdu or English. Translator interpreters in Pakistan Karachi thus play a pivotal role in ensuring equitable access to essential services.</w:t>
      </w:r>
    </w:p>
    <w:bookmarkEnd w:id="22"/>
    <w:bookmarkStart w:id="26" w:name="X83991e881a03956e2761b1530b67be77c82833a"/>
    <w:p>
      <w:pPr>
        <w:pStyle w:val="Heading2"/>
      </w:pPr>
      <w:r>
        <w:t xml:space="preserve">3. Sectors Requiring Professional Interpretation</w:t>
      </w:r>
    </w:p>
    <w:bookmarkStart w:id="23" w:name="legal-and-judicial-systems"/>
    <w:p>
      <w:pPr>
        <w:pStyle w:val="Heading3"/>
      </w:pPr>
      <w:r>
        <w:t xml:space="preserve">3.1 Legal and Judicial Systems</w:t>
      </w:r>
    </w:p>
    <w:p>
      <w:pPr>
        <w:pStyle w:val="FirstParagraph"/>
      </w:pPr>
      <w:r>
        <w:t xml:space="preserve">In the courts of Karachi, translator interpreters are indispensable for fair trial processes. Defendants who do not speak Urdu or English often rely on court-appointed interpreters to understand charges against them and to articulate their defense. The accuracy of interpretation in this setting is critical as errors can lead to miscarriages of justice. Currently however there is a shortage of certified legal translators in Pakistan Karachi leading many litigants to rely on informal interpreters who may lack professional ethics or technical knowledge.</w:t>
      </w:r>
    </w:p>
    <w:bookmarkEnd w:id="23"/>
    <w:bookmarkStart w:id="24" w:name="healthcare-services"/>
    <w:p>
      <w:pPr>
        <w:pStyle w:val="Heading3"/>
      </w:pPr>
      <w:r>
        <w:t xml:space="preserve">3.2 Healthcare Services</w:t>
      </w:r>
    </w:p>
    <w:p>
      <w:pPr>
        <w:pStyle w:val="FirstParagraph"/>
      </w:pPr>
      <w:r>
        <w:t xml:space="preserve">The healthcare sector in Karachi also heavily depends on interpreter services. In public hospitals such as Liaquat National Hospital and Jinnah Postgraduate Medical Centre patients from diverse backgrounds seek treatment. Miscommunication regarding symptoms allergies or treatment plans can have severe consequences. Professional translator interpreters trained in medical terminology can bridge this gap ensuring accurate diagnosis and patient care.</w:t>
      </w:r>
    </w:p>
    <w:bookmarkEnd w:id="24"/>
    <w:bookmarkStart w:id="25" w:name="business-and-commerce"/>
    <w:p>
      <w:pPr>
        <w:pStyle w:val="Heading3"/>
      </w:pPr>
      <w:r>
        <w:t xml:space="preserve">3.3 Business and Commerce</w:t>
      </w:r>
    </w:p>
    <w:p>
      <w:pPr>
        <w:pStyle w:val="FirstParagraph"/>
      </w:pPr>
      <w:r>
        <w:t xml:space="preserve">Karachi is the commercial hub of Pakistan hosting thousands of local businesses as well as international corporations. In cross-border trade negotiations between Pakistani entities and foreign partners translator interpreters facilitate smooth transactions. Their ability to convey not just words but cultural nuances ensures that business relationships are built on mutual understanding.</w:t>
      </w:r>
    </w:p>
    <w:bookmarkEnd w:id="25"/>
    <w:bookmarkEnd w:id="26"/>
    <w:bookmarkStart w:id="27" w:name="Xcddb460975da3124c26b349b7a78e0f4628d22f"/>
    <w:p>
      <w:pPr>
        <w:pStyle w:val="Heading2"/>
      </w:pPr>
      <w:r>
        <w:t xml:space="preserve">4. Challenges Facing Translator Interpreters in Karachi</w:t>
      </w:r>
    </w:p>
    <w:p>
      <w:pPr>
        <w:pStyle w:val="FirstParagraph"/>
      </w:pPr>
      <w:r>
        <w:t xml:space="preserve">Despite the clear demand several challenges hinder the effectiveness of translator interpreters in Pakistan Karachi:</w:t>
      </w:r>
    </w:p>
    <w:p>
      <w:pPr>
        <w:numPr>
          <w:ilvl w:val="0"/>
          <w:numId w:val="1001"/>
        </w:numPr>
        <w:pStyle w:val="Compact"/>
      </w:pPr>
      <w:r>
        <w:rPr>
          <w:bCs/>
          <w:b/>
        </w:rPr>
        <w:t xml:space="preserve">Lack of Standardized Training:</w:t>
      </w:r>
    </w:p>
    <w:p>
      <w:pPr>
        <w:pStyle w:val="FirstParagraph"/>
      </w:pPr>
      <w:r>
        <w:t xml:space="preserve">Pakistan lacks a uniform curriculum for interpreter training. Many individuals self-proclaim as translators without formal certification leading to inconsistencies in quality.</w:t>
      </w:r>
    </w:p>
    <w:p>
      <w:pPr>
        <w:numPr>
          <w:ilvl w:val="0"/>
          <w:numId w:val="1002"/>
        </w:numPr>
        <w:pStyle w:val="Compact"/>
      </w:pPr>
      <w:r>
        <w:rPr>
          <w:bCs/>
          <w:b/>
        </w:rPr>
        <w:t xml:space="preserve">Economic Constraints:</w:t>
      </w:r>
    </w:p>
    <w:p>
      <w:pPr>
        <w:pStyle w:val="FirstParagraph"/>
      </w:pPr>
      <w:r>
        <w:t xml:space="preserve">In Karachi low income levels among many residents mean that professional interpretation services are often unaffordable. This limits access for marginalized communities who cannot pay for private interpreters.</w:t>
      </w:r>
    </w:p>
    <w:p>
      <w:pPr>
        <w:numPr>
          <w:ilvl w:val="0"/>
          <w:numId w:val="1003"/>
        </w:numPr>
        <w:pStyle w:val="Compact"/>
      </w:pPr>
      <w:r>
        <w:rPr>
          <w:bCs/>
          <w:b/>
        </w:rPr>
        <w:t xml:space="preserve">Socio-Cultural Sensitivity:</w:t>
      </w:r>
    </w:p>
    <w:p>
      <w:pPr>
        <w:pStyle w:val="FirstParagraph"/>
      </w:pPr>
      <w:r>
        <w:t xml:space="preserve">Effective interpretation requires more than linguistic skill; it demands cultural competence. Translator interpreters in Karachi must navigate sensitive social hierarchies and customs which adds complexity to their role.</w:t>
      </w:r>
    </w:p>
    <w:bookmarkEnd w:id="27"/>
    <w:bookmarkStart w:id="28" w:name="recommendations-for-improvement"/>
    <w:p>
      <w:pPr>
        <w:pStyle w:val="Heading2"/>
      </w:pPr>
      <w:r>
        <w:t xml:space="preserve">5. Recommendations for Improvement</w:t>
      </w:r>
    </w:p>
    <w:p>
      <w:pPr>
        <w:pStyle w:val="FirstParagraph"/>
      </w:pPr>
      <w:r>
        <w:t xml:space="preserve">To address these issues several steps should be taken:</w:t>
      </w:r>
    </w:p>
    <w:p>
      <w:pPr>
        <w:numPr>
          <w:ilvl w:val="0"/>
          <w:numId w:val="1004"/>
        </w:numPr>
        <w:pStyle w:val="Compact"/>
      </w:pPr>
      <w:r>
        <w:rPr>
          <w:bCs/>
          <w:b/>
        </w:rPr>
        <w:t xml:space="preserve">Institutionalize Training Programs:</w:t>
      </w:r>
    </w:p>
    <w:p>
      <w:pPr>
        <w:pStyle w:val="FirstParagraph"/>
      </w:pPr>
      <w:r>
        <w:t xml:space="preserve">Pakistani universities particularly in Karachi should establish dedicated departments or courses focusing on interpreter training with emphasis on medical legal and technical fields.</w:t>
      </w:r>
    </w:p>
    <w:p>
      <w:pPr>
        <w:pStyle w:val="BodyText"/>
      </w:pPr>
      <w:r>
        <w:rPr>
          <w:bCs/>
          <w:b/>
        </w:rPr>
        <w:t xml:space="preserve">Certification Bodies:</w:t>
      </w:r>
    </w:p>
    <w:p>
      <w:pPr>
        <w:pStyle w:val="BodyText"/>
      </w:pPr>
      <w:r>
        <w:t xml:space="preserve">The establishment of a national certification body for translator interpreters would ensure quality control and professional accountability across Pakistan including Karachi.</w:t>
      </w:r>
    </w:p>
    <w:p>
      <w:pPr>
        <w:pStyle w:val="BodyText"/>
      </w:pPr>
      <w:r>
        <w:rPr>
          <w:bCs/>
          <w:b/>
        </w:rPr>
        <w:t xml:space="preserve">Government Support:</w:t>
      </w:r>
    </w:p>
    <w:p>
      <w:pPr>
        <w:pStyle w:val="BodyText"/>
      </w:pPr>
      <w:r>
        <w:t xml:space="preserve">The government of Sindh should allocate resources to provide free interpretation services in public institutions thereby promoting inclusivity and justice.</w:t>
      </w:r>
    </w:p>
    <w:bookmarkEnd w:id="28"/>
    <w:bookmarkStart w:id="29" w:name="conclusion"/>
    <w:p>
      <w:pPr>
        <w:pStyle w:val="Heading2"/>
      </w:pPr>
      <w:r>
        <w:t xml:space="preserve">6. Conclusion</w:t>
      </w:r>
    </w:p>
    <w:p>
      <w:pPr>
        <w:pStyle w:val="FirstParagraph"/>
      </w:pPr>
      <w:r>
        <w:t xml:space="preserve">In conclusion translator interpreters are essential agents of integration and equity in Karachi Pakistan. Their work facilitates communication across linguistic divides enabling citizens to access rights health care and economic opportunities. However systemic challenges such as lack of training certification and funding persistently undermine their potential impact. By investing in professional development policy support and public awareness we can enhance the capacity of translator interpreters to serve this vibrant metropolis effectively.</w:t>
      </w:r>
    </w:p>
    <w:p>
      <w:pPr>
        <w:pStyle w:val="BodyText"/>
      </w:pPr>
      <w:r>
        <w:t xml:space="preserve">The future success of Karachi as a global city will depend significantly on its ability to manage linguistic diversity through competent interpretation services. It is imperative that stakeholders including academic institutions policymakers and community leaders collaborate to strengthen the role of translator interpreters in Pakistan Karachi ensuring that language no longer serves as a barrier but rather as a bridge.</w:t>
      </w:r>
    </w:p>
    <w:bookmarkEnd w:id="29"/>
    <w:bookmarkStart w:id="30" w:name="references"/>
    <w:p>
      <w:pPr>
        <w:pStyle w:val="Heading2"/>
      </w:pPr>
      <w:r>
        <w:t xml:space="preserve">References</w:t>
      </w:r>
    </w:p>
    <w:p>
      <w:pPr>
        <w:numPr>
          <w:ilvl w:val="0"/>
          <w:numId w:val="1005"/>
        </w:numPr>
        <w:pStyle w:val="Compact"/>
      </w:pPr>
      <w:r>
        <w:t xml:space="preserve">Hale S. (2007). The Role of Language in Public Service Interpretation and Translation Services. Journal of Specialised Translation 8(1).</w:t>
      </w:r>
    </w:p>
    <w:p>
      <w:pPr>
        <w:numPr>
          <w:ilvl w:val="0"/>
          <w:numId w:val="1005"/>
        </w:numPr>
        <w:pStyle w:val="Compact"/>
      </w:pPr>
      <w:r>
        <w:t xml:space="preserve">Khan A. (2019). Multilingualism in Urban Pakistan: Case Studies from Karachi. Lahore University Press.</w:t>
      </w:r>
    </w:p>
    <w:p>
      <w:pPr>
        <w:numPr>
          <w:ilvl w:val="0"/>
          <w:numId w:val="1005"/>
        </w:numPr>
        <w:pStyle w:val="Compact"/>
      </w:pPr>
      <w:r>
        <w:t xml:space="preserve">Nazar M. &amp; Ali Z (2020). Legal Interpretation Challenges in Pakistani Courts. Islamabad Law Review 45(3).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Translator Interpreters in Karachi, Pakistan</dc:title>
  <dc:creator/>
  <dc:language>en</dc:language>
  <cp:keywords/>
  <dcterms:created xsi:type="dcterms:W3CDTF">2026-07-29T05:11:55Z</dcterms:created>
  <dcterms:modified xsi:type="dcterms:W3CDTF">2026-07-29T05:11:55Z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