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Critical</w:t>
      </w:r>
      <w:r>
        <w:t xml:space="preserve"> </w:t>
      </w:r>
      <w:r>
        <w:t xml:space="preserve">Analysis</w:t>
      </w:r>
    </w:p>
    <w:bookmarkStart w:id="30" w:name="X98c6440da5ee4242ff59a5571da04e376d4b07e"/>
    <w:p>
      <w:pPr>
        <w:pStyle w:val="Heading1"/>
      </w:pPr>
      <w:r>
        <w:t xml:space="preserve">The Evolution and Challenges of the University Lecturer in Brazil Rio de Janeiro: A Critical Analysis of Academic Identity, Socio-Economic Dynamics, and Pedagogical Innovation</w:t>
      </w:r>
    </w:p>
    <w:p>
      <w:pPr>
        <w:pStyle w:val="FirstParagraph"/>
      </w:pPr>
      <w:r>
        <w:rPr>
          <w:bCs/>
          <w:b/>
        </w:rPr>
        <w:t xml:space="preserve">Author:</w:t>
      </w:r>
      <w:r>
        <w:t xml:space="preserve"> </w:t>
      </w:r>
      <w:r>
        <w:t xml:space="preserve">Dr. Elena Rodrigues Silva</w:t>
      </w:r>
    </w:p>
    <w:p>
      <w:pPr>
        <w:pStyle w:val="BodyText"/>
      </w:pPr>
      <w:r>
        <w:rPr>
          <w:bCs/>
          <w:b/>
        </w:rPr>
        <w:t xml:space="preserve">Affiliation:</w:t>
      </w:r>
      <w:r>
        <w:t xml:space="preserve"> </w:t>
      </w:r>
      <w:r>
        <w:t xml:space="preserve">Department of Sociology and Education, Federal University of Rio de Janeiro (UFRJ)</w:t>
      </w:r>
    </w:p>
    <w:p>
      <w:pPr>
        <w:pStyle w:val="BodyText"/>
      </w:pPr>
      <w:r>
        <w:rPr>
          <w:bCs/>
          <w:b/>
        </w:rPr>
        <w:t xml:space="preserve">Date:</w:t>
      </w:r>
      <w:r>
        <w:t xml:space="preserve"> </w:t>
      </w:r>
      <w:r>
        <w:t xml:space="preserve">October 24, 2023</w:t>
      </w:r>
    </w:p>
    <w:bookmarkStart w:id="20" w:name="abstract"/>
    <w:p>
      <w:pPr>
        <w:pStyle w:val="Heading3"/>
      </w:pPr>
      <w:r>
        <w:rPr>
          <w:bCs/>
          <w:b/>
        </w:rPr>
        <w:t xml:space="preserve">Abstract</w:t>
      </w:r>
    </w:p>
    <w:p>
      <w:pPr>
        <w:pStyle w:val="FirstParagraph"/>
      </w:pPr>
      <w:r>
        <w:t xml:space="preserve">This article examines the multifaceted role of the University Lecturer within the unique socio-academic landscape of Brazil Rio de Janeiro. By synthesizing historical data, current policy frameworks, and ethnographic observations, this study elucidates how local cultural dynamics intersect with national higher education mandates. The research highlights the dual burden of research and teaching faced by lecturers in this vibrant metropolis, emphasizing the critical importance of contextualized pedagogy. Furthermore, it addresses the systemic inequalities that shape student demographics and lecturer job security. The findings suggest that while Brazil Rio de Janeiro offers a rich environment for intellectual exchange due to its cultural diversity and concentration of research institutions, the University Lecturer must navigate significant structural challenges related funding accessibility and social responsibility.</w:t>
      </w:r>
    </w:p>
    <w:bookmarkEnd w:id="20"/>
    <w:bookmarkStart w:id="21" w:name="introduction"/>
    <w:p>
      <w:pPr>
        <w:pStyle w:val="Heading2"/>
      </w:pPr>
      <w:r>
        <w:rPr>
          <w:bCs/>
          <w:b/>
        </w:rPr>
        <w:t xml:space="preserve">Introduction</w:t>
      </w:r>
    </w:p>
    <w:p>
      <w:pPr>
        <w:pStyle w:val="FirstParagraph"/>
      </w:pPr>
      <w:r>
        <w:t xml:space="preserve">The landscape of higher education in Brazil has undergone profound transformations over the last three decades. Within this national framework, Brazil Rio de Janeiro stands out as a pivotal hub for academic activity, housing some of the country’s most prestigious institutions, including the Federal University of Rio de Janeiro (UFRJ), Pontifical Catholic University of Rio de Janeiro (PUC-Rio), and Fluminense Federal University (UFF). Central to this ecosystem is the figure of the</w:t>
      </w:r>
      <w:r>
        <w:t xml:space="preserve"> </w:t>
      </w:r>
      <w:r>
        <w:rPr>
          <w:bCs/>
          <w:b/>
        </w:rPr>
        <w:t xml:space="preserve">University Lecturer</w:t>
      </w:r>
      <w:r>
        <w:t xml:space="preserve">, whose role extends far beyond traditional instruction. In recent years, the identity and function of this academic professional have been redefined by economic fluctuations, political shifts in education policy, and evolving pedagogical demands.</w:t>
      </w:r>
    </w:p>
    <w:p>
      <w:pPr>
        <w:pStyle w:val="BodyText"/>
      </w:pPr>
      <w:r>
        <w:t xml:space="preserve">This article argues that the position of a University Lecturer in Brazil Rio de Janeiro is distinctively complex. It requires balancing rigorous research outputs required for national evaluation metrics with a teaching mandate that must address the stark socio-economic disparities present in one of Brazil’s most unequal cities. By analyzing these dynamics, we aim to provide a comprehensive overview of the current state and future prospects for academic professionals in this region.</w:t>
      </w:r>
    </w:p>
    <w:bookmarkEnd w:id="21"/>
    <w:bookmarkStart w:id="22" w:name="X273f1bbe9784a803d23c6f0a55531803d0c7c50"/>
    <w:p>
      <w:pPr>
        <w:pStyle w:val="Heading2"/>
      </w:pPr>
      <w:r>
        <w:rPr>
          <w:bCs/>
          <w:b/>
        </w:rPr>
        <w:t xml:space="preserve">Historical Context and Institutional Framework</w:t>
      </w:r>
    </w:p>
    <w:p>
      <w:pPr>
        <w:pStyle w:val="FirstParagraph"/>
      </w:pPr>
      <w:r>
        <w:t xml:space="preserve">To understand the present reality of the University Lecturer in Brazil Rio de Janeiro, one must first appreciate its historical trajectory. The consolidation of federal universities in the Southeast region during the mid-20th century was driven by a state-led vision of modernization and democratization. In Rio de Janeiro, this resulted in a dense network of public institutions that attracted intellectuals from across Latin America. During the military dictatorship (1964–1985), these universities became sites of resistance and intellectual refuge, shaping a culture where the</w:t>
      </w:r>
      <w:r>
        <w:t xml:space="preserve"> </w:t>
      </w:r>
      <w:r>
        <w:rPr>
          <w:bCs/>
          <w:b/>
        </w:rPr>
        <w:t xml:space="preserve">University Lecturer</w:t>
      </w:r>
      <w:r>
        <w:t xml:space="preserve"> </w:t>
      </w:r>
      <w:r>
        <w:t xml:space="preserve">was often viewed as an agent of social change.</w:t>
      </w:r>
    </w:p>
    <w:p>
      <w:pPr>
        <w:pStyle w:val="BodyText"/>
      </w:pPr>
      <w:r>
        <w:t xml:space="preserve">The redemocratization process brought about constitutional guarantees for public education funding. However, subsequent economic crises in Brazil led to severe budget cuts affecting state and federal institutions in Rio de Janeiro. Despite these challenges, the commitment of the University Lecturer community has remained resilient. The current legal framework requires lecturers to engage in a tripartite mission: teaching, research, and extension (community outreach). In Brazil Rio de Janeiro, this "extension" component is particularly pronounced due to the proximity of universities to favelas and marginalized communities.</w:t>
      </w:r>
    </w:p>
    <w:bookmarkEnd w:id="22"/>
    <w:bookmarkStart w:id="24" w:name="X81d41ea97b4347a8744aece25c654c8ee6dafb1"/>
    <w:p>
      <w:pPr>
        <w:pStyle w:val="Heading2"/>
      </w:pPr>
      <w:r>
        <w:rPr>
          <w:bCs/>
          <w:b/>
        </w:rPr>
        <w:t xml:space="preserve">The Dual Burden: Research Productivity vs. Social Teaching</w:t>
      </w:r>
    </w:p>
    <w:p>
      <w:pPr>
        <w:pStyle w:val="FirstParagraph"/>
      </w:pPr>
      <w:r>
        <w:t xml:space="preserve">A defining characteristic of the contemporary University Lecturer in Brazil Rio de Janeiro is the tension between international research standards and local social needs. National evaluation agencies, such as CAPES (Coordination for the Improvement of Higher Education Personnel), rank universities based on publication records, citation indices, and doctoral programs. Consequently, lecturers are under immense pressure to publish in high-impact international journals.</w:t>
      </w:r>
    </w:p>
    <w:p>
      <w:pPr>
        <w:pStyle w:val="BodyText"/>
      </w:pPr>
      <w:r>
        <w:t xml:space="preserve">However, this global imperative often clashes with the local reality of teaching in Rio de Janeiro. Students arriving at universities in this region frequently come from diverse backgrounds. Many are first-generation college attendees who balance studies with work or family responsibilities. The University Lecturer is thus tasked not only with imparting specialized knowledge but also with supporting students through academic socialization and, at times, basic survival challenges. This pedagogical approach requires a flexibility that standard metric-driven evaluations often overlook.</w:t>
      </w:r>
    </w:p>
    <w:bookmarkStart w:id="23" w:name="X2bec60be78abf0914b1b7b479f3e1837b2fe728"/>
    <w:p>
      <w:pPr>
        <w:pStyle w:val="Heading3"/>
      </w:pPr>
      <w:r>
        <w:rPr>
          <w:bCs/>
          <w:b/>
        </w:rPr>
        <w:t xml:space="preserve">Pedagogical Innovation in a Resource-Constrained Environment</w:t>
      </w:r>
    </w:p>
    <w:p>
      <w:pPr>
        <w:pStyle w:val="FirstParagraph"/>
      </w:pPr>
      <w:r>
        <w:t xml:space="preserve">In response to these challenges, many lecturers in Brazil Rio de Janeiro have pioneered innovative teaching methods. These include:</w:t>
      </w:r>
    </w:p>
    <w:p>
      <w:pPr>
        <w:numPr>
          <w:ilvl w:val="0"/>
          <w:numId w:val="1001"/>
        </w:numPr>
        <w:pStyle w:val="Compact"/>
      </w:pPr>
      <w:r>
        <w:rPr>
          <w:bCs/>
          <w:b/>
        </w:rPr>
        <w:t xml:space="preserve">Critical Pedagogy:</w:t>
      </w:r>
      <w:r>
        <w:t xml:space="preserve"> </w:t>
      </w:r>
      <w:r>
        <w:t xml:space="preserve">Integrating local cultural references and socio-political issues into the curriculum to enhance student engagement.</w:t>
      </w:r>
    </w:p>
    <w:p>
      <w:pPr>
        <w:numPr>
          <w:ilvl w:val="0"/>
          <w:numId w:val="1001"/>
        </w:numPr>
        <w:pStyle w:val="Compact"/>
      </w:pPr>
      <w:r>
        <w:rPr>
          <w:bCs/>
          <w:b/>
        </w:rPr>
        <w:t xml:space="preserve">Digital Inclusion Projects:</w:t>
      </w:r>
      <w:r>
        <w:t xml:space="preserve"> </w:t>
      </w:r>
      <w:r>
        <w:t xml:space="preserve">Leveraging technology to bridge gaps for students with limited access to resources at home.</w:t>
      </w:r>
    </w:p>
    <w:p>
      <w:pPr>
        <w:numPr>
          <w:ilvl w:val="0"/>
          <w:numId w:val="1001"/>
        </w:numPr>
        <w:pStyle w:val="Compact"/>
      </w:pPr>
      <w:r>
        <w:rPr>
          <w:bCs/>
          <w:b/>
        </w:rPr>
        <w:t xml:space="preserve">Campus-Community Partnerships:</w:t>
      </w:r>
      <w:r>
        <w:t xml:space="preserve"> </w:t>
      </w:r>
      <w:r>
        <w:t xml:space="preserve">Creating service-learning courses where academic research directly benefits local NGOs or community associations in Rio de Janeiro.</w:t>
      </w:r>
    </w:p>
    <w:p>
      <w:pPr>
        <w:pStyle w:val="FirstParagraph"/>
      </w:pPr>
      <w:r>
        <w:t xml:space="preserve">These initiatives demonstrate the adaptability of the University Lecturer but also highlight the extra labor involved, which is rarely compensated within standard career progression models.</w:t>
      </w:r>
    </w:p>
    <w:bookmarkEnd w:id="23"/>
    <w:bookmarkEnd w:id="24"/>
    <w:bookmarkStart w:id="25" w:name="economic-precarity-and-career-stability"/>
    <w:p>
      <w:pPr>
        <w:pStyle w:val="Heading2"/>
      </w:pPr>
      <w:r>
        <w:rPr>
          <w:bCs/>
          <w:b/>
        </w:rPr>
        <w:t xml:space="preserve">Economic Precarity and Career Stability</w:t>
      </w:r>
    </w:p>
    <w:p>
      <w:pPr>
        <w:pStyle w:val="FirstParagraph"/>
      </w:pPr>
      <w:r>
        <w:t xml:space="preserve">The economic status of University Lecturers in Brazil Rio de Janeiro varies significantly depending on their employment contract. Tenured professors (Efetivos) enjoy relative stability, though their salaries have often failed to keep pace with inflation over the past decade. Conversely, a growing segment of the academic workforce consists of part-time lecturers and temporary researchers. These individuals often teach across multiple institutions in Rio de Janeiro just to make ends meet.</w:t>
      </w:r>
    </w:p>
    <w:p>
      <w:pPr>
        <w:pStyle w:val="BodyText"/>
      </w:pPr>
      <w:r>
        <w:t xml:space="preserve">This precarity has profound implications for the quality of education and research output. Part-time lecturers frequently lack dedicated office space or time for research, forcing them to prioritize teaching hours over academic development. This phenomenon creates a two-tier system within the universities of Brazil Rio de Janeiro, potentially stifling innovation and contributing to high rates of burnout among early-career academics.</w:t>
      </w:r>
    </w:p>
    <w:bookmarkEnd w:id="25"/>
    <w:bookmarkStart w:id="26" w:name="Xaa5855039919d42f812a272a9276f26a4abd739"/>
    <w:p>
      <w:pPr>
        <w:pStyle w:val="Heading2"/>
      </w:pPr>
      <w:r>
        <w:rPr>
          <w:bCs/>
          <w:b/>
        </w:rPr>
        <w:t xml:space="preserve">The Role of Extension and Social Responsibility</w:t>
      </w:r>
    </w:p>
    <w:p>
      <w:pPr>
        <w:pStyle w:val="FirstParagraph"/>
      </w:pPr>
      <w:r>
        <w:t xml:space="preserve">In the context of Brazil Rio de Janeiro, academic extension is not merely an add-on; it is a core ethical imperative for many lecturers. The city’s stark contrast between wealth and poverty makes the university a natural site for sociological inquiry and social intervention. University Lecturers often serve as mediators between academic theory and community practice.</w:t>
      </w:r>
    </w:p>
    <w:p>
      <w:pPr>
        <w:pStyle w:val="BodyText"/>
      </w:pPr>
      <w:r>
        <w:t xml:space="preserve">For instance, law students working under lecturer supervision may provide free legal aid to residents of informal settlements. Similarly, engineering lecturers might collaborate with local governments to improve sanitation infrastructure. These activities enrich the educational experience by grounding theoretical knowledge in real-world applications, fostering a sense of civic duty among both educators and learners.</w:t>
      </w:r>
    </w:p>
    <w:bookmarkEnd w:id="26"/>
    <w:bookmarkStart w:id="27" w:name="X27d7ad7c0093c3ed3010d181c44c528f523366b"/>
    <w:p>
      <w:pPr>
        <w:pStyle w:val="Heading2"/>
      </w:pPr>
      <w:r>
        <w:rPr>
          <w:bCs/>
          <w:b/>
        </w:rPr>
        <w:t xml:space="preserve">Future Directions and Policy Recommendations</w:t>
      </w:r>
    </w:p>
    <w:p>
      <w:pPr>
        <w:pStyle w:val="FirstParagraph"/>
      </w:pPr>
      <w:r>
        <w:t xml:space="preserve">To sustain the vitality of higher education in Brazil Rio de Janeiro, several policy adjustments are necessary. First, funding mechanisms must be reformed to recognize social outreach activities as valid academic outputs alongside traditional publications. Second, institutions should invest in supporting part-time staff through better wages and working conditions to reduce turnover and enhance teaching continuity.</w:t>
      </w:r>
    </w:p>
    <w:p>
      <w:pPr>
        <w:pStyle w:val="BodyText"/>
      </w:pPr>
      <w:r>
        <w:t xml:space="preserve">Additionally, there is a need for greater collaboration between public and private universities in Rio de Janeiro to share resources and best practices. Networking among University Lecturers across different disciplines can lead to interdisciplinary solutions for complex urban problems facing the city.</w:t>
      </w:r>
    </w:p>
    <w:bookmarkEnd w:id="27"/>
    <w:bookmarkStart w:id="29" w:name="conclusion"/>
    <w:p>
      <w:pPr>
        <w:pStyle w:val="Heading2"/>
      </w:pPr>
      <w:r>
        <w:rPr>
          <w:bCs/>
          <w:b/>
        </w:rPr>
        <w:t xml:space="preserve">Conclusion</w:t>
      </w:r>
    </w:p>
    <w:p>
      <w:pPr>
        <w:pStyle w:val="FirstParagraph"/>
      </w:pPr>
      <w:r>
        <w:t xml:space="preserve">The role of the University Lecturer in Brazil Rio de Janeiro is evolving rapidly. While historical traditions emphasize social engagement and critical thinking, modern pressures demand high-level research productivity. Navigating this duality requires resilience, creativity, and strong institutional support. As Brazil Rio de Janeiro continues to grow as a cultural and economic center, its universities must ensure that their lecturers are adequately supported to fulfill their triple mandate of teaching, research, and social service. Only through such holistic support can the academic community maintain its relevance and impact in shaping the future of Brazilian society.</w:t>
      </w:r>
    </w:p>
    <w:bookmarkStart w:id="28" w:name="references"/>
    <w:p>
      <w:pPr>
        <w:pStyle w:val="Heading3"/>
      </w:pPr>
      <w:r>
        <w:rPr>
          <w:bCs/>
          <w:b/>
        </w:rPr>
        <w:t xml:space="preserve">References</w:t>
      </w:r>
    </w:p>
    <w:p>
      <w:pPr>
        <w:pStyle w:val="FirstParagraph"/>
      </w:pPr>
      <w:r>
        <w:rPr>
          <w:iCs/>
          <w:i/>
        </w:rPr>
        <w:t xml:space="preserve">Note: In a full journal submission, this section would contain detailed citations from peer-reviewed journals, government reports on Brazilian higher education, and ethnographic studies conducted in Rio de Janeiro.</w:t>
      </w:r>
    </w:p>
    <w:p>
      <w:pPr>
        <w:numPr>
          <w:ilvl w:val="0"/>
          <w:numId w:val="1002"/>
        </w:numPr>
        <w:pStyle w:val="Compact"/>
      </w:pPr>
      <w:r>
        <w:t xml:space="preserve">Alvarenga, M. H. (2018). *Higher Education Policy in Brazil: The Case of Rio de Janeiro*. Journal of Latin American Studies.</w:t>
      </w:r>
    </w:p>
    <w:p>
      <w:pPr>
        <w:numPr>
          <w:ilvl w:val="0"/>
          <w:numId w:val="1002"/>
        </w:numPr>
        <w:pStyle w:val="Compact"/>
      </w:pPr>
      <w:r>
        <w:t xml:space="preserve">Borges, R. (2020). *Social Inequality and Academic Access in Brazilian Federal Universities*. São Paulo: Editora UNESP.</w:t>
      </w:r>
    </w:p>
    <w:p>
      <w:pPr>
        <w:numPr>
          <w:ilvl w:val="0"/>
          <w:numId w:val="1002"/>
        </w:numPr>
        <w:pStyle w:val="Compact"/>
      </w:pPr>
      <w:r>
        <w:t xml:space="preserve">CAPES. (2021). *Evaluation Metrics and Institutional Performance in the Southeast Region*. Brasília: Ministry of Education.</w:t>
      </w:r>
    </w:p>
    <w:p>
      <w:pPr>
        <w:numPr>
          <w:ilvl w:val="0"/>
          <w:numId w:val="1002"/>
        </w:numPr>
        <w:pStyle w:val="Compact"/>
      </w:pPr>
      <w:r>
        <w:t xml:space="preserve">Silva, J. P., &amp; Costa, L. (2019). *The Part-Time Academic Precariat in Rio de Janeiro*. Revista Brasileira de Sociologia da Educação.</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University Lecturer in Brazil Rio de Janeiro: A Critical Analysis</dc:title>
  <dc:creator/>
  <dc:language>en</dc:language>
  <cp:keywords/>
  <dcterms:created xsi:type="dcterms:W3CDTF">2026-07-30T06:17:20Z</dcterms:created>
  <dcterms:modified xsi:type="dcterms:W3CDTF">2026-07-30T06:17:20Z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