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Mexico</w:t>
      </w:r>
      <w:r>
        <w:t xml:space="preserve"> </w:t>
      </w:r>
      <w:r>
        <w:t xml:space="preserve">City:</w:t>
      </w:r>
      <w:r>
        <w:t xml:space="preserve"> </w:t>
      </w:r>
      <w:r>
        <w:t xml:space="preserve">Challenges</w:t>
      </w:r>
      <w:r>
        <w:t xml:space="preserve"> </w:t>
      </w:r>
      <w:r>
        <w:t xml:space="preserve">and</w:t>
      </w:r>
      <w:r>
        <w:t xml:space="preserve"> </w:t>
      </w:r>
      <w:r>
        <w:t xml:space="preserve">Opportunities</w:t>
      </w:r>
    </w:p>
    <w:bookmarkStart w:id="28" w:name="Xb82960aca26e6e0532f66df1ff2d4757386d6f3"/>
    <w:p>
      <w:pPr>
        <w:pStyle w:val="Heading1"/>
      </w:pPr>
      <w:r>
        <w:t xml:space="preserve">The Pedagogical Evolution of the University Lecturer in Mexico City:</w:t>
      </w:r>
    </w:p>
    <w:bookmarkStart w:id="20" w:name="Xd701d43a516f2124094f6ae61485659e45b4943"/>
    <w:p>
      <w:pPr>
        <w:pStyle w:val="Heading2"/>
      </w:pPr>
      <w:r>
        <w:t xml:space="preserve">Navigating Institutional Hierarchies and Societal Expectations</w:t>
      </w:r>
    </w:p>
    <w:p>
      <w:pPr>
        <w:pStyle w:val="FirstParagraph"/>
      </w:pPr>
      <w:r>
        <w:rPr>
          <w:bCs/>
          <w:b/>
        </w:rPr>
        <w:t xml:space="preserve">Abstract</w:t>
      </w:r>
    </w:p>
    <w:p>
      <w:pPr>
        <w:pStyle w:val="BodyText"/>
      </w:pPr>
      <w:r>
        <w:t xml:space="preserve">This article examines the multifaceted role of the University Lecturer within the higher education ecosystem of Mexico City. As the capital serves as a primary hub for academic excellence and research in Latin America, it presents a unique case study for understanding how faculty members navigate institutional pressures, societal demands, and pedagogical innovation. By analyzing recent trends in academia at institutions such as UNAM (Universidad Nacional Autónoma de México) and IPN (Instituto Politécnico Nacional), this paper argues that the modern University Lecturer in Mexico City is transitioning from a traditional transmitter of knowledge to a facilitator of critical thinking amidst resource constraints and social inequality. The findings suggest that while structural challenges persist, the resilience and adaptability of these educators remain pivotal to the future of Mexican higher education.</w:t>
      </w:r>
    </w:p>
    <w:bookmarkEnd w:id="20"/>
    <w:bookmarkStart w:id="21" w:name="introduction"/>
    <w:p>
      <w:pPr>
        <w:pStyle w:val="Heading2"/>
      </w:pPr>
      <w:r>
        <w:t xml:space="preserve">Introduction</w:t>
      </w:r>
    </w:p>
    <w:p>
      <w:pPr>
        <w:pStyle w:val="FirstParagraph"/>
      </w:pPr>
      <w:r>
        <w:t xml:space="preserve">The landscape of higher education in Latin America is undergoing a profound transformation, with Mexico City standing at the forefront of this academic evolution. As one of the largest metropolitan areas in the world, Mexico City hosts some of the most prestigious universities in the region, attracting students from across Latin America and beyond. Central to this intellectual infrastructure is the University Lecturer, a figure who serves not merely as an instructor but as a scholar, mentor, and agent of social change.</w:t>
      </w:r>
    </w:p>
    <w:p>
      <w:pPr>
        <w:pStyle w:val="BodyText"/>
      </w:pPr>
      <w:r>
        <w:t xml:space="preserve">In recent years, the definition of what it means to be a University Lecturer in Mexico City has expanded significantly. Traditionally viewed through the lens of colonial educational models that emphasized rote learning and hierarchical authority, contemporary academia demands a more dynamic engagement with students. This shift is driven by globalization, digital advancements, and pressing social issues inherent to urban centers like Mexico City. The purpose of this article is to explore the current state of the University Lecturer in this specific geographical and cultural context, highlighting the tension between traditional expectations and modern pedagogical requirements.</w:t>
      </w:r>
    </w:p>
    <w:bookmarkEnd w:id="21"/>
    <w:bookmarkStart w:id="22" w:name="Xcc58eac866df34745ea3abd30bfa427716d8f2b"/>
    <w:p>
      <w:pPr>
        <w:pStyle w:val="Heading2"/>
      </w:pPr>
      <w:r>
        <w:t xml:space="preserve">The Institutional Context: UNAM and Beyond</w:t>
      </w:r>
    </w:p>
    <w:p>
      <w:pPr>
        <w:pStyle w:val="FirstParagraph"/>
      </w:pPr>
      <w:r>
        <w:t xml:space="preserve">To understand the role of the University Lecturer, one must first appreciate the institutional framework of Mexico City. The Universidad Nacional Autónoma de México (UNAM) is not just a university; it is a cultural institution deeply embedded in the national identity. For a University Lecturer at UNAM or similar institutions like Tecnológico de Monterrey (with its Mexico City campus), the role involves balancing rigorous research output with teaching excellence.</w:t>
      </w:r>
    </w:p>
    <w:p>
      <w:pPr>
        <w:pStyle w:val="BodyText"/>
      </w:pPr>
      <w:r>
        <w:t xml:space="preserve">The academic hierarchy in these institutions often follows strict tenure-track models, requiring faculty to publish extensively in international journals while maintaining high-quality classroom instruction. This dual pressure creates a unique stressor for the University Lecturer. In Mexico City, where public funding for education has fluctuated due to economic instability, lecturers often find themselves acting as innovators who must do more with fewer resources. This environment necessitates a level of creativity and resilience that defines the contemporary Mexican academic identity.</w:t>
      </w:r>
    </w:p>
    <w:bookmarkEnd w:id="22"/>
    <w:bookmarkStart w:id="23" w:name="X181e3b6ee3f440097539cdca29774ee1e6a311d"/>
    <w:p>
      <w:pPr>
        <w:pStyle w:val="Heading2"/>
      </w:pPr>
      <w:r>
        <w:t xml:space="preserve">Pedagogical Shifts and Digital Integration</w:t>
      </w:r>
    </w:p>
    <w:p>
      <w:pPr>
        <w:pStyle w:val="FirstParagraph"/>
      </w:pPr>
      <w:r>
        <w:t xml:space="preserve">The advent of technology has revolutionized the classroom experience for every University Lecturer in Mexico City. The pandemic era accelerated this change, forcing educators to adopt hybrid teaching models almost overnight. However, this transition was not uniform. While private institutions in affluent neighborhoods like Polanco or Santa Fe quickly adapted to sophisticated Learning Management Systems (LMS), public universities faced significant challenges related to digital inequality among students.</w:t>
      </w:r>
    </w:p>
    <w:p>
      <w:pPr>
        <w:pStyle w:val="BodyText"/>
      </w:pPr>
      <w:r>
        <w:t xml:space="preserve">Consequently, the University Lecturer in Mexico City has had to become a tech-savvy facilitator. It is no longer sufficient to deliver lectures; educators must curate digital content, moderate online discussions, and ensure accessibility for students with varying levels of technological access. This shift has redefined the lecturer’s role from "sage on the stage" to "guide on the side." For example, in sociology and humanities departments across Mexico City, lecturers are increasingly using social media platforms and digital archives to bring real-world city issues into the curriculum, making learning more relevant to students' lived experiences.</w:t>
      </w:r>
    </w:p>
    <w:bookmarkEnd w:id="23"/>
    <w:bookmarkStart w:id="24" w:name="Xb0b737edf6df564d4eedc368526860b1b9dda4b"/>
    <w:p>
      <w:pPr>
        <w:pStyle w:val="Heading2"/>
      </w:pPr>
      <w:r>
        <w:t xml:space="preserve">Societal Engagement and Social Responsibility</w:t>
      </w:r>
    </w:p>
    <w:p>
      <w:pPr>
        <w:pStyle w:val="FirstParagraph"/>
      </w:pPr>
      <w:r>
        <w:t xml:space="preserve">A defining characteristic of the University Lecturer in Mexico City is the expectation of societal engagement. Unlike their counterparts in some Northern Hemisphere institutions who may focus primarily on disciplinary research, Mexican academics are often expected to contribute to public discourse. This is particularly true given Mexico City’s status as a political and economic center.</w:t>
      </w:r>
    </w:p>
    <w:p>
      <w:pPr>
        <w:pStyle w:val="BodyText"/>
      </w:pPr>
      <w:r>
        <w:t xml:space="preserve">Lecturers are frequently called upon to provide expert commentary on national issues ranging from migration policies to environmental sustainability. This external pressure adds another layer of complexity to their workload. However, it also provides an opportunity for impact beyond the campus walls. By engaging with local communities, non-governmental organizations (NGOs), and government bodies, the University Lecturer reinforces the social relevance of higher education.</w:t>
      </w:r>
    </w:p>
    <w:p>
      <w:pPr>
        <w:pStyle w:val="BodyText"/>
      </w:pPr>
      <w:r>
        <w:t xml:space="preserve">Furthermore, there is a growing emphasis on ethical leadership and social justice in Mexican academia. University Lecturers are encouraged to integrate concepts of diversity, equity, and inclusion into their curricula. This reflects broader societal movements in Mexico City advocating for gender equality, indigenous rights, and economic fairness. As such, the role of the lecturer extends into activism within the classroom, fostering critical consciousness among students.</w:t>
      </w:r>
    </w:p>
    <w:bookmarkEnd w:id="24"/>
    <w:bookmarkStart w:id="25" w:name="X3707e3e40ade5c1ff492b41410835cafe08ac67"/>
    <w:p>
      <w:pPr>
        <w:pStyle w:val="Heading2"/>
      </w:pPr>
      <w:r>
        <w:t xml:space="preserve">Challenges: Precarity and Professional Development</w:t>
      </w:r>
    </w:p>
    <w:p>
      <w:pPr>
        <w:pStyle w:val="FirstParagraph"/>
      </w:pPr>
      <w:r>
        <w:t xml:space="preserve">Despite these advancements, significant challenges remain for University Lecturers in Mexico City. Job precarity is a pervasive issue. Many instructors work on short-term contracts without benefits or job security, which undermines their ability to engage deeply with students or pursue long-term research projects. This precariousness is particularly acute in graduate programs where teaching assistants and adjunct faculty bear the brunt of undergraduate instruction.</w:t>
      </w:r>
    </w:p>
    <w:p>
      <w:pPr>
        <w:pStyle w:val="BodyText"/>
      </w:pPr>
      <w:r>
        <w:t xml:space="preserve">Additionally, professional development opportunities are often limited by bureaucratic hurdles and financial constraints. While institutions recognize the need for continuous improvement, funding for workshops, international conferences, and pedagogical training is not always readily available. This gap hinders the ability of University Lecturers to stay abreast of global educational trends.</w:t>
      </w:r>
    </w:p>
    <w:bookmarkEnd w:id="25"/>
    <w:bookmarkStart w:id="26" w:name="conclusion"/>
    <w:p>
      <w:pPr>
        <w:pStyle w:val="Heading2"/>
      </w:pPr>
      <w:r>
        <w:t xml:space="preserve">Conclusion</w:t>
      </w:r>
    </w:p>
    <w:p>
      <w:pPr>
        <w:pStyle w:val="FirstParagraph"/>
      </w:pPr>
      <w:r>
        <w:t xml:space="preserve">In conclusion, the role of the University Lecturer in Mexico City is complex and evolving. Situated in one of the most vibrant academic centers in Latin America, these educators navigate a delicate balance between tradition and innovation, research and teaching, local relevance and global standards. The challenges they face—from digital inequality to job precarity—are significant but not insurmountable.</w:t>
      </w:r>
    </w:p>
    <w:p>
      <w:pPr>
        <w:pStyle w:val="BodyText"/>
      </w:pPr>
      <w:r>
        <w:t xml:space="preserve">By embracing pedagogical flexibility, leveraging technology responsibly, and maintaining strong ties with society, University Lecturers in Mexico City continue to shape the future of education in Mexico. Their resilience serves as a testament to the enduring value of higher education in fostering democratic citizenship and intellectual growth. Future research should focus on developing sustainable support systems that empower these educators to thrive amidst changing societal landscapes.</w:t>
      </w:r>
    </w:p>
    <w:bookmarkEnd w:id="26"/>
    <w:bookmarkStart w:id="27" w:name="references"/>
    <w:p>
      <w:pPr>
        <w:pStyle w:val="Heading2"/>
      </w:pPr>
      <w:r>
        <w:t xml:space="preserve">References</w:t>
      </w:r>
    </w:p>
    <w:p>
      <w:pPr>
        <w:pStyle w:val="FirstParagraph"/>
      </w:pPr>
      <w:r>
        <w:t xml:space="preserve">García, M. (2021). *Higher Education Reform in Latin America: The Mexican Context*. Journal of Educational Policy, 36(4), 45-67.</w:t>
      </w:r>
    </w:p>
    <w:p>
      <w:pPr>
        <w:pStyle w:val="BodyText"/>
      </w:pPr>
      <w:r>
        <w:t xml:space="preserve">López, R., &amp; Hernández, A. (2019). *Digital Inequality and Academic Performance in Mexico City Universities*. Revista Mexicana de Investigación Educativa, 24(81), 1-20.</w:t>
      </w:r>
    </w:p>
    <w:p>
      <w:pPr>
        <w:pStyle w:val="BodyText"/>
      </w:pPr>
      <w:r>
        <w:t xml:space="preserve">National Autonomous University of Mexico. (2023). *Strategic Plan for Higher Education Development*. UNAM Press.</w:t>
      </w:r>
    </w:p>
    <w:p>
      <w:pPr>
        <w:pStyle w:val="BodyText"/>
      </w:pPr>
      <w:r>
        <w:t xml:space="preserve">Sánchez, J. (2020). *The Role of the Academic in Public Discourse: Case Studies from Mexico City*. Latin American Research Review, 55(2),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the University Lecturer in Mexico City: Challenges and Opportunities</dc:title>
  <dc:creator/>
  <dc:language>en</dc:language>
  <cp:keywords/>
  <dcterms:created xsi:type="dcterms:W3CDTF">2026-07-29T12:32:14Z</dcterms:created>
  <dcterms:modified xsi:type="dcterms:W3CDTF">2026-07-29T12:32:14Z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