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Cultural</w:t>
      </w:r>
      <w:r>
        <w:t xml:space="preserve"> </w:t>
      </w:r>
      <w:r>
        <w:t xml:space="preserve">Heritage</w:t>
      </w:r>
      <w:r>
        <w:t xml:space="preserve"> </w:t>
      </w:r>
      <w:r>
        <w:t xml:space="preserve">and</w:t>
      </w:r>
      <w:r>
        <w:t xml:space="preserve"> </w:t>
      </w:r>
      <w:r>
        <w:t xml:space="preserve">Digital</w:t>
      </w:r>
      <w:r>
        <w:t xml:space="preserve"> </w:t>
      </w:r>
      <w:r>
        <w:t xml:space="preserve">Innovation:</w:t>
      </w:r>
      <w:r>
        <w:t xml:space="preserve"> </w:t>
      </w:r>
      <w:r>
        <w:t xml:space="preserve">The</w:t>
      </w:r>
      <w:r>
        <w:t xml:space="preserve"> </w:t>
      </w:r>
      <w:r>
        <w:t xml:space="preserve">Role</w:t>
      </w:r>
      <w:r>
        <w:t xml:space="preserve"> </w:t>
      </w:r>
      <w:r>
        <w:t xml:space="preserve">of</w:t>
      </w:r>
      <w:r>
        <w:t xml:space="preserve"> </w:t>
      </w:r>
      <w:r>
        <w:t xml:space="preserve">UX/UI</w:t>
      </w:r>
      <w:r>
        <w:t xml:space="preserve"> </w:t>
      </w:r>
      <w:r>
        <w:t xml:space="preserve">Designers</w:t>
      </w:r>
      <w:r>
        <w:t xml:space="preserve"> </w:t>
      </w:r>
      <w:r>
        <w:t xml:space="preserve">in</w:t>
      </w:r>
      <w:r>
        <w:t xml:space="preserve"> </w:t>
      </w:r>
      <w:r>
        <w:t xml:space="preserve">Saudi</w:t>
      </w:r>
      <w:r>
        <w:t xml:space="preserve"> </w:t>
      </w:r>
      <w:r>
        <w:t xml:space="preserve">Arabia,</w:t>
      </w:r>
      <w:r>
        <w:t xml:space="preserve"> </w:t>
      </w:r>
      <w:r>
        <w:t xml:space="preserve">Jeddah</w:t>
      </w:r>
    </w:p>
    <w:bookmarkStart w:id="29" w:name="X0a727b971ff5aaf135a810beb1ac32e8dcf4d60"/>
    <w:p>
      <w:pPr>
        <w:pStyle w:val="Heading1"/>
      </w:pPr>
      <w:r>
        <w:t xml:space="preserve">The Intersection of Cultural Heritage and Digital Innovation:</w:t>
      </w:r>
      <w:r>
        <w:br/>
      </w:r>
      <w:r>
        <w:t xml:space="preserve">The Role of UX/UI Designers in Saudi Arabia, Jeddah</w:t>
      </w:r>
    </w:p>
    <w:p>
      <w:pPr>
        <w:pStyle w:val="FirstParagraph"/>
      </w:pPr>
      <w:r>
        <w:rPr>
          <w:bCs/>
          <w:b/>
        </w:rPr>
        <w:t xml:space="preserve">Abstract:</w:t>
      </w:r>
    </w:p>
    <w:p>
      <w:pPr>
        <w:pStyle w:val="BodyText"/>
      </w:pPr>
      <w:r>
        <w:t xml:space="preserve">This paper explores the critical role of the UX UI Designer within the rapidly evolving digital landscape of Jeddah, Saudi Arabia. As Vision 2030 accelerates digital transformation across sectors, local professionals face unique challenges in balancing global design standards with deep-rooted cultural nuances. This study examines how UX UI Designers in Jeddah navigate linguistic complexities, aesthetic traditions, and user behavior patterns to create inclusive digital experiences. The findings suggest that successful product adoption in this region requires a hyper-localized approach to interaction design, moving beyond mere translation to encompass cultural empathy and contextual relevance.</w:t>
      </w:r>
    </w:p>
    <w:bookmarkStart w:id="20" w:name="introduction"/>
    <w:p>
      <w:pPr>
        <w:pStyle w:val="Heading2"/>
      </w:pPr>
      <w:r>
        <w:t xml:space="preserve">1. Introduction</w:t>
      </w:r>
    </w:p>
    <w:p>
      <w:pPr>
        <w:pStyle w:val="FirstParagraph"/>
      </w:pPr>
      <w:r>
        <w:t xml:space="preserve">In the contemporary era of digital economy, the User Experience (UX) and User Interface (UI) Designer has emerged as a pivotal role in software development, service design, and e-commerce platforms. Unlike traditional graphic designers who focus solely on aesthetics, an UX UI Designer is responsible for the holistic journey of the user, encompassing usability testing information architecture visual design and emotional engagement. Nowhere is this role more dynamic or culturally significant than in Jeddah Saudi Arabia.</w:t>
      </w:r>
    </w:p>
    <w:p>
      <w:pPr>
        <w:pStyle w:val="BodyText"/>
      </w:pPr>
      <w:r>
        <w:t xml:space="preserve">Jeddah, known historically as the "Bride of the Red Sea," serves as a gateway to Mecca and a hub for trade tourism and commerce. As one of the two main cities in Makkah Province alongside Mecca it stands at the forefront of technological adoption within the Kingdom. With Saudi Arabia's ambitious Vision 2030 initiative aiming to diversify its economy away from oil dependence, there has been an unprecedented surge in digital startups government services fintech applications and smart city initiatives all centered around urban hubs like Jeddah. Within this context, understanding the specific contributions of the UX UI Designer is not merely an academic exercise but a practical necessity for sustainable economic growth.</w:t>
      </w:r>
    </w:p>
    <w:bookmarkEnd w:id="20"/>
    <w:bookmarkStart w:id="23" w:name="Xb26a06ee60d66fcd5d76ef9b861b06fccb34d4c"/>
    <w:p>
      <w:pPr>
        <w:pStyle w:val="Heading2"/>
      </w:pPr>
      <w:r>
        <w:t xml:space="preserve">2. Cultural Contextualization in Digital Interfaces</w:t>
      </w:r>
    </w:p>
    <w:p>
      <w:pPr>
        <w:pStyle w:val="FirstParagraph"/>
      </w:pPr>
      <w:r>
        <w:t xml:space="preserve">The primary challenge facing any digital product launched in Jeddah is cultural contextualization. An effective UX UI Designer must possess the skill to interpret local customs behaviors and expectations into interactive elements that feel native rather than foreign. For instance while Western design trends often favor minimalist layouts with extensive white space Saudi Arabian users may appreciate designs that convey richness vibrancy and detailed information density without overwhelming the user.</w:t>
      </w:r>
    </w:p>
    <w:bookmarkStart w:id="21" w:name="language-and-typography"/>
    <w:p>
      <w:pPr>
        <w:pStyle w:val="Heading3"/>
      </w:pPr>
      <w:r>
        <w:t xml:space="preserve">2.1 Language and Typography</w:t>
      </w:r>
    </w:p>
    <w:p>
      <w:pPr>
        <w:pStyle w:val="FirstParagraph"/>
      </w:pPr>
      <w:r>
        <w:t xml:space="preserve">Linguistic considerations are paramount for the UX UI Designer working in this region. Arabic script flows from right to left (RTL) which fundamentally alters interface layouts compared to Left-to-Right (LTR) languages found in Europe or North America. This is not simply a matter of mirroring elements; it involves rethinking navigation patterns icon placement and visual hierarchy. Furthermore Saudi Arabia employs distinct dialects and formal Modern Standard Arabic depending on the context. An experienced UX UI Designer in Jeddah must conduct rigorous user research to determine whether colloquial Gulf Arabic resonates better with local demographics or if formal Arabic is preferred for governmental services thereby enhancing trust and accessibility.</w:t>
      </w:r>
    </w:p>
    <w:bookmarkEnd w:id="21"/>
    <w:bookmarkStart w:id="22" w:name="color-psychology-and-symbolism"/>
    <w:p>
      <w:pPr>
        <w:pStyle w:val="Heading3"/>
      </w:pPr>
      <w:r>
        <w:t xml:space="preserve">2.2 Color Psychology and Symbolism</w:t>
      </w:r>
    </w:p>
    <w:p>
      <w:pPr>
        <w:pStyle w:val="FirstParagraph"/>
      </w:pPr>
      <w:r>
        <w:t xml:space="preserve">Cultural semantics also dictate color choices. While blue often signifies trust globally in Jeddah certain shades may carry specific religious or historical connotations related to Islam which is central to daily life in Saudi Arabia. The UX UI Designer must curate palettes that respect these sensitivities while maintaining brand identity. Gold green and white are frequently dominant colors reflecting both national pride and religious reverence demonstrating how an expert designer integrates societal values into visual storytelling.</w:t>
      </w:r>
    </w:p>
    <w:bookmarkEnd w:id="22"/>
    <w:bookmarkEnd w:id="23"/>
    <w:bookmarkStart w:id="24" w:name="X76a947b61a20379d0b19b2cf67911abaa9eb95c"/>
    <w:p>
      <w:pPr>
        <w:pStyle w:val="Heading2"/>
      </w:pPr>
      <w:r>
        <w:t xml:space="preserve">3. The Impact of Vision 2030 on Design Careers</w:t>
      </w:r>
    </w:p>
    <w:p>
      <w:pPr>
        <w:pStyle w:val="FirstParagraph"/>
      </w:pPr>
      <w:r>
        <w:t xml:space="preserve">Vision 2030 has catalyzed a demand for high-quality digital services across multiple sectors including healthcare education tourism and government administration. This shift requires every sector to digitize its operations improving efficiency and citizen engagement. For the UX UI Designer this translates into diverse opportunities ranging from designing intuitive mobile apps for pilgrims visiting holy sites in Mecca to creating complex dashboards for smart city infrastructure projects based in Jeddah.</w:t>
      </w:r>
    </w:p>
    <w:p>
      <w:pPr>
        <w:pStyle w:val="BodyText"/>
      </w:pPr>
      <w:r>
        <w:t xml:space="preserve">The influx of international investment has also brought global tech companies establishing offices in Jeddah. Consequently there is a growing need for bilingual bicultural UX UI Designers who can bridge the gap between global best practices and local user needs. These professionals act as cultural translators ensuring that digital products are not only functional but also resonate emotionally with the Saudi population.</w:t>
      </w:r>
    </w:p>
    <w:bookmarkEnd w:id="24"/>
    <w:bookmarkStart w:id="25" w:name="Xa6383ba58a461531fd2c2f85e454d17bba3c11d"/>
    <w:p>
      <w:pPr>
        <w:pStyle w:val="Heading2"/>
      </w:pPr>
      <w:r>
        <w:t xml:space="preserve">4. Methodological Considerations in User Research</w:t>
      </w:r>
    </w:p>
    <w:p>
      <w:pPr>
        <w:pStyle w:val="FirstParagraph"/>
      </w:pPr>
      <w:r>
        <w:t xml:space="preserve">To create truly effective interfaces UX UI Designers must employ rigorous user research methodologies tailored to the local context. In Jeddah this often involves observing face-to-face interactions due to high social connectivity and community-centric lifestyle patterns. Surveys might yield biased results if not administered through trusted community channels therefore ethnographic studies conducted in malls cafes or public spaces provide deeper insights into real-world usage scenarios.</w:t>
      </w:r>
    </w:p>
    <w:p>
      <w:pPr>
        <w:pStyle w:val="BodyText"/>
      </w:pPr>
      <w:r>
        <w:t xml:space="preserve">Moreover accessibility remains a key concern. With a young population heavily reliant on smartphones as their primary internet access point an UX UI Designer must prioritize mobile-first responsive design strategies ensuring seamless performance across varying network conditions and device capabilities prevalent in the region.</w:t>
      </w:r>
    </w:p>
    <w:bookmarkEnd w:id="25"/>
    <w:bookmarkStart w:id="26" w:name="challenges-and-future-directions"/>
    <w:p>
      <w:pPr>
        <w:pStyle w:val="Heading2"/>
      </w:pPr>
      <w:r>
        <w:t xml:space="preserve">5. Challenges and Future Directions</w:t>
      </w:r>
    </w:p>
    <w:p>
      <w:pPr>
        <w:pStyle w:val="FirstParagraph"/>
      </w:pPr>
      <w:r>
        <w:t xml:space="preserve">Despite rapid advancements challenges persist. There is still a shortage of specialized training programs focused specifically on UX principles within the Arabian Peninsula leading many professionals to rely on imported methodologies that may not fully align with local realities. Additionally privacy concerns regarding data collection are significant in Saudi Arabia influencing how users interact with digital platforms An ethical UX UI Designer must proactively address these concerns by implementing transparent data practices and secure authentication methods.</w:t>
      </w:r>
    </w:p>
    <w:p>
      <w:pPr>
        <w:pStyle w:val="BodyText"/>
      </w:pPr>
      <w:r>
        <w:t xml:space="preserve">Looking ahead the integration of Artificial Intelligence (AI) into design tools will further empower UX UI Designers in Jeddah to personalize experiences at scale. However human-centered design principles will remain indispensable as AI cannot replicate the nuanced understanding of cultural empathy required to build meaningful connections with users.</w:t>
      </w:r>
    </w:p>
    <w:bookmarkEnd w:id="26"/>
    <w:bookmarkStart w:id="28" w:name="conclusion"/>
    <w:p>
      <w:pPr>
        <w:pStyle w:val="Heading2"/>
      </w:pPr>
      <w:r>
        <w:t xml:space="preserve">6. Conclusion</w:t>
      </w:r>
    </w:p>
    <w:p>
      <w:pPr>
        <w:pStyle w:val="FirstParagraph"/>
      </w:pPr>
      <w:r>
        <w:t xml:space="preserve">The role of the UX UI Designer in Saudi Arabia particularly in Jeddah extends far beyond creating attractive visuals it involves crafting culturally resonant digital ecosystems that enhance quality of life drive economic diversification and preserve cultural heritage within modern contexts. As Jeddah continues to transform into a global business hub its designers hold the key to unlocking user trust and engagement. By adhering to rigorous research methodologies respecting linguistic traditions and aligning with national strategic goals these professionals will play a crucial part in realizing the promises of Vision 2030 ensuring that technological advancement serves the diverse population of Saudi Arabia effectively inclusively and sustainably.</w:t>
      </w:r>
    </w:p>
    <w:bookmarkStart w:id="27" w:name="references"/>
    <w:p>
      <w:pPr>
        <w:pStyle w:val="Heading3"/>
      </w:pPr>
      <w:r>
        <w:t xml:space="preserve">References</w:t>
      </w:r>
    </w:p>
    <w:p>
      <w:pPr>
        <w:numPr>
          <w:ilvl w:val="0"/>
          <w:numId w:val="1001"/>
        </w:numPr>
        <w:pStyle w:val="Compact"/>
      </w:pPr>
      <w:r>
        <w:t xml:space="preserve">Kingdom of Saudi Arabia. (2016). Vision 2030 Framework: The Future We Want.</w:t>
      </w:r>
    </w:p>
    <w:p>
      <w:pPr>
        <w:numPr>
          <w:ilvl w:val="0"/>
          <w:numId w:val="1001"/>
        </w:numPr>
        <w:pStyle w:val="Compact"/>
      </w:pPr>
      <w:r>
        <w:t xml:space="preserve">Jeddah Chamber of Commerce. (2022). Annual Report on Digital Transformation in Western Region.</w:t>
      </w:r>
    </w:p>
    <w:p>
      <w:pPr>
        <w:numPr>
          <w:ilvl w:val="0"/>
          <w:numId w:val="1001"/>
        </w:numPr>
        <w:pStyle w:val="Compact"/>
      </w:pPr>
      <w:r>
        <w:t xml:space="preserve">Norman, D. A. (2013). The Design of Everyday Things: Revised and Expanded Edition. Basic Books.</w:t>
      </w:r>
    </w:p>
    <w:p>
      <w:pPr>
        <w:numPr>
          <w:ilvl w:val="0"/>
          <w:numId w:val="1001"/>
        </w:numPr>
        <w:pStyle w:val="Compact"/>
      </w:pPr>
      <w:r>
        <w:t xml:space="preserve">Schneiderman, B., &amp; Gajos, K. Z.. (2017). User Interface Design for Data-Intensive Applications.</w:t>
      </w:r>
    </w:p>
    <w:p>
      <w:pPr>
        <w:numPr>
          <w:ilvl w:val="0"/>
          <w:numId w:val="1001"/>
        </w:numPr>
        <w:pStyle w:val="Compact"/>
      </w:pPr>
      <w:r>
        <w:t xml:space="preserve">Middle Eastern Journal of Communication Studies. (2023). Localization Strategies in Arabic Digital Interfaces: A Case Study of Jeddah-Based Startups.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Cultural Heritage and Digital Innovation: The Role of UX/UI Designers in Saudi Arabia, Jeddah</dc:title>
  <dc:creator/>
  <dc:language>en</dc:language>
  <cp:keywords/>
  <dcterms:created xsi:type="dcterms:W3CDTF">2026-07-29T16:06:08Z</dcterms:created>
  <dcterms:modified xsi:type="dcterms:W3CDTF">2026-07-29T16:06:08Z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