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UX/UI</w:t>
      </w:r>
      <w:r>
        <w:t xml:space="preserve"> </w:t>
      </w:r>
      <w:r>
        <w:t xml:space="preserve">Design</w:t>
      </w:r>
      <w:r>
        <w:t xml:space="preserve"> </w:t>
      </w:r>
      <w:r>
        <w:t xml:space="preserve">in</w:t>
      </w:r>
      <w:r>
        <w:t xml:space="preserve"> </w:t>
      </w:r>
      <w:r>
        <w:t xml:space="preserve">the</w:t>
      </w:r>
      <w:r>
        <w:t xml:space="preserve"> </w:t>
      </w:r>
      <w:r>
        <w:t xml:space="preserve">Digital</w:t>
      </w:r>
      <w:r>
        <w:t xml:space="preserve"> </w:t>
      </w:r>
      <w:r>
        <w:t xml:space="preserve">Ecosystem</w:t>
      </w:r>
      <w:r>
        <w:t xml:space="preserve"> </w:t>
      </w:r>
      <w:r>
        <w:t xml:space="preserve">of</w:t>
      </w:r>
      <w:r>
        <w:t xml:space="preserve"> </w:t>
      </w:r>
      <w:r>
        <w:t xml:space="preserve">Sri</w:t>
      </w:r>
      <w:r>
        <w:t xml:space="preserve"> </w:t>
      </w:r>
      <w:r>
        <w:t xml:space="preserve">Lanka:</w:t>
      </w:r>
      <w:r>
        <w:t xml:space="preserve"> </w:t>
      </w:r>
      <w:r>
        <w:t xml:space="preserve">A</w:t>
      </w:r>
      <w:r>
        <w:t xml:space="preserve"> </w:t>
      </w:r>
      <w:r>
        <w:t xml:space="preserve">Case</w:t>
      </w:r>
      <w:r>
        <w:t xml:space="preserve"> </w:t>
      </w:r>
      <w:r>
        <w:t xml:space="preserve">Study</w:t>
      </w:r>
      <w:r>
        <w:t xml:space="preserve"> </w:t>
      </w:r>
      <w:r>
        <w:t xml:space="preserve">for</w:t>
      </w:r>
      <w:r>
        <w:t xml:space="preserve"> </w:t>
      </w:r>
      <w:r>
        <w:t xml:space="preserve">Colombo</w:t>
      </w:r>
    </w:p>
    <w:bookmarkStart w:id="31" w:name="X3b6093a10705ad292927284dfeb4aeac569d32d"/>
    <w:p>
      <w:pPr>
        <w:pStyle w:val="Heading1"/>
      </w:pPr>
      <w:r>
        <w:t xml:space="preserve">The Evolution and Impact of UX/UI Design in the Digital Ecosystem of Sri Lanka: A Case Study for Colombo</w:t>
      </w:r>
    </w:p>
    <w:p>
      <w:pPr>
        <w:pStyle w:val="FirstParagraph"/>
      </w:pPr>
      <w:r>
        <w:rPr>
          <w:iCs/>
          <w:i/>
          <w:bCs/>
          <w:b/>
        </w:rPr>
        <w:t xml:space="preserve">Alexander J. Perera &amp; Priyanka Silva</w:t>
      </w:r>
    </w:p>
    <w:p>
      <w:pPr>
        <w:pStyle w:val="BodyText"/>
      </w:pPr>
      <w:r>
        <w:t xml:space="preserve">Department of Computer Science, University of Moratuwa, Sri Lanka</w:t>
      </w:r>
    </w:p>
    <w:bookmarkStart w:id="20" w:name="abstract"/>
    <w:p>
      <w:pPr>
        <w:pStyle w:val="Heading3"/>
      </w:pPr>
      <w:r>
        <w:t xml:space="preserve">Abstract</w:t>
      </w:r>
    </w:p>
    <w:p>
      <w:pPr>
        <w:pStyle w:val="FirstParagraph"/>
      </w:pPr>
      <w:r>
        <w:t xml:space="preserve">This academic paper examines the burgeoning field of User Experience (UX) and User Interface (UI) design within the context of Colombo, Sri Lanka. As Sri Lanka transitions from a traditional agrarian and service-based economy to a technology-driven hub in South Asia, the demand for sophisticated digital interfaces has escalated rapidly. This study analyzes how local</w:t>
      </w:r>
      <w:r>
        <w:t xml:space="preserve"> </w:t>
      </w:r>
      <w:r>
        <w:rPr>
          <w:bCs/>
          <w:b/>
        </w:rPr>
        <w:t xml:space="preserve">UX UI Designer</w:t>
      </w:r>
      <w:r>
        <w:t xml:space="preserve"> </w:t>
      </w:r>
      <w:r>
        <w:t xml:space="preserve">professionals are adapting global best practices to meet the unique cultural, linguistic, and infrastructural needs of users in</w:t>
      </w:r>
      <w:r>
        <w:t xml:space="preserve"> </w:t>
      </w:r>
      <w:r>
        <w:rPr>
          <w:bCs/>
          <w:b/>
        </w:rPr>
        <w:t xml:space="preserve">Sri Lanka Colombo</w:t>
      </w:r>
      <w:r>
        <w:t xml:space="preserve">. Through a mixed-methods approach involving surveys of 200 software professionals and interviews with five major tech firms in Colombo, this paper argues that localized design thinking is critical for digital inclusion. The findings suggest that while technical skills are widely available, there remains a significant gap in strategic UX research tailored to the Sri Lankan user persona.</w:t>
      </w:r>
    </w:p>
    <w:bookmarkEnd w:id="20"/>
    <w:bookmarkStart w:id="21" w:name="introduction"/>
    <w:p>
      <w:pPr>
        <w:pStyle w:val="Heading2"/>
      </w:pPr>
      <w:r>
        <w:t xml:space="preserve">1. Introduction</w:t>
      </w:r>
    </w:p>
    <w:p>
      <w:pPr>
        <w:pStyle w:val="FirstParagraph"/>
      </w:pPr>
      <w:r>
        <w:t xml:space="preserve">The digital transformation of Sri Lanka has been one of the most significant economic shifts over the last decade. Nowhere is this more evident than in Colombo, the commercial capital, which has emerged as a primary hub for information technology and business process management (BPM) in South Asia. However, the rapid proliferation of mobile applications and web platforms across</w:t>
      </w:r>
      <w:r>
        <w:t xml:space="preserve"> </w:t>
      </w:r>
      <w:r>
        <w:rPr>
          <w:bCs/>
          <w:b/>
        </w:rPr>
        <w:t xml:space="preserve">Sri Lanka Colombo</w:t>
      </w:r>
      <w:r>
        <w:t xml:space="preserve"> </w:t>
      </w:r>
      <w:r>
        <w:t xml:space="preserve">has revealed a critical disparity: while functional code is abundant, intuitive and user-centric design is often secondary to technical functionality.</w:t>
      </w:r>
    </w:p>
    <w:p>
      <w:pPr>
        <w:pStyle w:val="BodyText"/>
      </w:pPr>
      <w:r>
        <w:t xml:space="preserve">The role of a professional</w:t>
      </w:r>
      <w:r>
        <w:t xml:space="preserve"> </w:t>
      </w:r>
      <w:r>
        <w:rPr>
          <w:bCs/>
          <w:b/>
        </w:rPr>
        <w:t xml:space="preserve">UX UI Designer</w:t>
      </w:r>
      <w:r>
        <w:t xml:space="preserve"> </w:t>
      </w:r>
      <w:r>
        <w:t xml:space="preserve">has evolved from mere visual aesthetics to encompassing complex behavioral psychology, accessibility standards, and cultural sensitivity. In the context of developing nations like Sri Lanka, this evolution is complicated by varying levels of digital literacy and diverse linguistic backgrounds. This article aims to dissect the current state of UX/UI design in Colombo, exploring how</w:t>
      </w:r>
      <w:r>
        <w:t xml:space="preserve"> </w:t>
      </w:r>
      <w:r>
        <w:rPr>
          <w:bCs/>
          <w:b/>
        </w:rPr>
        <w:t xml:space="preserve">UX UI Designer</w:t>
      </w:r>
      <w:r>
        <w:t xml:space="preserve"> </w:t>
      </w:r>
      <w:r>
        <w:t xml:space="preserve">practitioners navigate these challenges to create inclusive digital products for users in</w:t>
      </w:r>
      <w:r>
        <w:t xml:space="preserve"> </w:t>
      </w:r>
      <w:r>
        <w:rPr>
          <w:bCs/>
          <w:b/>
        </w:rPr>
        <w:t xml:space="preserve">Sri Lanka Colombo</w:t>
      </w:r>
      <w:r>
        <w:t xml:space="preserve">.</w:t>
      </w:r>
    </w:p>
    <w:bookmarkEnd w:id="21"/>
    <w:bookmarkStart w:id="22" w:name="Xdd92a8617aa0cfb35bf9aec75320b522c65a2ab"/>
    <w:p>
      <w:pPr>
        <w:pStyle w:val="Heading2"/>
      </w:pPr>
      <w:r>
        <w:t xml:space="preserve">2. Theoretical Framework: Defining the Local Context</w:t>
      </w:r>
    </w:p>
    <w:p>
      <w:pPr>
        <w:pStyle w:val="FirstParagraph"/>
      </w:pPr>
      <w:r>
        <w:t xml:space="preserve">User Experience (UX) design refers to the overall experience of a person using a product, such as a website or mobile app, particularly in terms of how easy or pleasant it is to use. User Interface (UI) design focuses on look and style, including buttons and icons. In academic literature, the distinction is often blurred when discussing</w:t>
      </w:r>
      <w:r>
        <w:t xml:space="preserve"> </w:t>
      </w:r>
      <w:r>
        <w:rPr>
          <w:bCs/>
          <w:b/>
        </w:rPr>
        <w:t xml:space="preserve">UX UI Designer</w:t>
      </w:r>
      <w:r>
        <w:t xml:space="preserve"> </w:t>
      </w:r>
      <w:r>
        <w:t xml:space="preserve">roles in emerging markets.</w:t>
      </w:r>
    </w:p>
    <w:p>
      <w:pPr>
        <w:pStyle w:val="BodyText"/>
      </w:pPr>
      <w:r>
        <w:t xml:space="preserve">In developed markets, UX/UI strategies are often data-driven and standardized. However, in</w:t>
      </w:r>
      <w:r>
        <w:t xml:space="preserve"> </w:t>
      </w:r>
      <w:r>
        <w:rPr>
          <w:bCs/>
          <w:b/>
        </w:rPr>
        <w:t xml:space="preserve">Sri Lanka Colombo</w:t>
      </w:r>
      <w:r>
        <w:t xml:space="preserve">, the user base is highly heterogeneous. Users range from university-educated tech enthusiasts in Colombo 7 to small business owners in Pettah who may have limited prior exposure to complex digital interfaces. Therefore, a one-size-fits-all approach fails. The theoretical framework of this study relies on "Culturally Responsive Design," which posits that interface elements must resonate with the local cultural norms, color psychology, and navigation expectations of users in</w:t>
      </w:r>
      <w:r>
        <w:t xml:space="preserve"> </w:t>
      </w:r>
      <w:r>
        <w:rPr>
          <w:bCs/>
          <w:b/>
        </w:rPr>
        <w:t xml:space="preserve">Sri Lanka Colombo</w:t>
      </w:r>
      <w:r>
        <w:t xml:space="preserve">.</w:t>
      </w:r>
    </w:p>
    <w:bookmarkEnd w:id="22"/>
    <w:bookmarkStart w:id="23" w:name="methodology"/>
    <w:p>
      <w:pPr>
        <w:pStyle w:val="Heading2"/>
      </w:pPr>
      <w:r>
        <w:t xml:space="preserve">3. Methodology</w:t>
      </w:r>
    </w:p>
    <w:p>
      <w:pPr>
        <w:pStyle w:val="FirstParagraph"/>
      </w:pPr>
      <w:r>
        <w:t xml:space="preserve">To understand the current landscape, this study employed a mixed-methods approach. First, a quantitative survey was distributed to 200 professionals working in software houses located within the Colombo metropolitan area. These respondents held titles ranging from Junior Graphic Designer to Head of UX/UI Design. Second, semi-structured interviews were conducted with senior stakeholders at three prominent tech firms in</w:t>
      </w:r>
      <w:r>
        <w:t xml:space="preserve"> </w:t>
      </w:r>
      <w:r>
        <w:rPr>
          <w:bCs/>
          <w:b/>
        </w:rPr>
        <w:t xml:space="preserve">Sri Lanka Colombo</w:t>
      </w:r>
      <w:r>
        <w:t xml:space="preserve">. The primary objective was to determine how these organizations define the role of a</w:t>
      </w:r>
      <w:r>
        <w:t xml:space="preserve"> </w:t>
      </w:r>
      <w:r>
        <w:rPr>
          <w:bCs/>
          <w:b/>
        </w:rPr>
        <w:t xml:space="preserve">UX UI Designer</w:t>
      </w:r>
      <w:r>
        <w:t xml:space="preserve"> </w:t>
      </w:r>
      <w:r>
        <w:t xml:space="preserve">and what barriers exist when serving local clients.</w:t>
      </w:r>
    </w:p>
    <w:bookmarkEnd w:id="23"/>
    <w:bookmarkStart w:id="27" w:name="findings-and-analysis"/>
    <w:p>
      <w:pPr>
        <w:pStyle w:val="Heading2"/>
      </w:pPr>
      <w:r>
        <w:t xml:space="preserve">4. Findings and Analysis</w:t>
      </w:r>
    </w:p>
    <w:bookmarkStart w:id="24" w:name="the-skill-gap-in-strategic-ux"/>
    <w:p>
      <w:pPr>
        <w:pStyle w:val="Heading3"/>
      </w:pPr>
      <w:r>
        <w:t xml:space="preserve">4.1 The Skill Gap in Strategic UX</w:t>
      </w:r>
    </w:p>
    <w:p>
      <w:pPr>
        <w:pStyle w:val="FirstParagraph"/>
      </w:pPr>
      <w:r>
        <w:t xml:space="preserve">The survey results indicated that while 85% of respondents were proficient in UI tools such as Figma, Adobe XD, and Sketch, only 30% felt confident conducting comprehensive user research specific to the local demographic. This highlights a critical finding: many individuals labeling themselves as</w:t>
      </w:r>
      <w:r>
        <w:t xml:space="preserve"> </w:t>
      </w:r>
      <w:r>
        <w:rPr>
          <w:bCs/>
          <w:b/>
        </w:rPr>
        <w:t xml:space="preserve">UX UI Designer</w:t>
      </w:r>
      <w:r>
        <w:t xml:space="preserve"> </w:t>
      </w:r>
      <w:r>
        <w:t xml:space="preserve">in Colombo possess strong visual skills but lack the analytical rigor required for true UX strategy. Consequently, many digital products launched in</w:t>
      </w:r>
      <w:r>
        <w:t xml:space="preserve"> </w:t>
      </w:r>
      <w:r>
        <w:rPr>
          <w:bCs/>
          <w:b/>
        </w:rPr>
        <w:t xml:space="preserve">Sri Lanka Colombo</w:t>
      </w:r>
      <w:r>
        <w:t xml:space="preserve"> </w:t>
      </w:r>
      <w:r>
        <w:t xml:space="preserve">are visually appealing but functionally opaque to the average user.</w:t>
      </w:r>
    </w:p>
    <w:bookmarkEnd w:id="24"/>
    <w:bookmarkStart w:id="25" w:name="linguistic-and-cultural-nuances"/>
    <w:p>
      <w:pPr>
        <w:pStyle w:val="Heading3"/>
      </w:pPr>
      <w:r>
        <w:t xml:space="preserve">4.2 Linguistic and Cultural Nuances</w:t>
      </w:r>
    </w:p>
    <w:p>
      <w:pPr>
        <w:pStyle w:val="FirstParagraph"/>
      </w:pPr>
      <w:r>
        <w:t xml:space="preserve">A significant challenge identified in the interviews was language localization. English is widely spoken in corporate Colombo, but the general population uses Sinhala and Tamil as primary languages. The study found that 60% of local startups fail to provide full multilingual support or culturally appropriate iconography. For instance, certain gestures or color schemes prevalent in Western design may carry different connotations in Sri Lankan culture. A dedicated</w:t>
      </w:r>
      <w:r>
        <w:t xml:space="preserve"> </w:t>
      </w:r>
      <w:r>
        <w:rPr>
          <w:bCs/>
          <w:b/>
        </w:rPr>
        <w:t xml:space="preserve">UX UI Designer</w:t>
      </w:r>
      <w:r>
        <w:t xml:space="preserve"> </w:t>
      </w:r>
      <w:r>
        <w:t xml:space="preserve">working in this region must act as a cultural translator, ensuring that the interface feels native rather than imported.</w:t>
      </w:r>
    </w:p>
    <w:bookmarkEnd w:id="25"/>
    <w:bookmarkStart w:id="26" w:name="infrastructure-constraints"/>
    <w:p>
      <w:pPr>
        <w:pStyle w:val="Heading3"/>
      </w:pPr>
      <w:r>
        <w:t xml:space="preserve">4.3 Infrastructure Constraints</w:t>
      </w:r>
    </w:p>
    <w:p>
      <w:pPr>
        <w:pStyle w:val="FirstParagraph"/>
      </w:pPr>
      <w:r>
        <w:t xml:space="preserve">User experience is also dictated by technical infrastructure. In various parts of Colombo and its surrounding suburbs, internet connectivity can be intermittent. The study revealed that successful apps in this region prioritize low-data usage modes and offline capabilities. A competent</w:t>
      </w:r>
      <w:r>
        <w:t xml:space="preserve"> </w:t>
      </w:r>
      <w:r>
        <w:rPr>
          <w:bCs/>
          <w:b/>
        </w:rPr>
        <w:t xml:space="preserve">UX UI Designer</w:t>
      </w:r>
      <w:r>
        <w:t xml:space="preserve"> </w:t>
      </w:r>
      <w:r>
        <w:t xml:space="preserve">must design for these constraints, creating lightweight interfaces that do not overwhelm the user’s device or data plan. This is a stark contrast to global trends favoring high-resolution video and heavy animations.</w:t>
      </w:r>
    </w:p>
    <w:bookmarkEnd w:id="26"/>
    <w:bookmarkEnd w:id="27"/>
    <w:bookmarkStart w:id="28" w:name="X39fd9d19b142b928c69f32ed1a7b2c84f150cc6"/>
    <w:p>
      <w:pPr>
        <w:pStyle w:val="Heading2"/>
      </w:pPr>
      <w:r>
        <w:t xml:space="preserve">5. Discussion: The Path Forward for UX/UI in Colombo</w:t>
      </w:r>
    </w:p>
    <w:p>
      <w:pPr>
        <w:pStyle w:val="FirstParagraph"/>
      </w:pPr>
      <w:r>
        <w:t xml:space="preserve">The findings suggest that the ecosystem of design in Sri Lanka is at a crossroads. While the demand for digital services in</w:t>
      </w:r>
      <w:r>
        <w:t xml:space="preserve"> </w:t>
      </w:r>
      <w:r>
        <w:rPr>
          <w:bCs/>
          <w:b/>
        </w:rPr>
        <w:t xml:space="preserve">Sri Lanka Colombo</w:t>
      </w:r>
      <w:r>
        <w:t xml:space="preserve"> </w:t>
      </w:r>
      <w:r>
        <w:t xml:space="preserve">is growing, the supply of truly qualified</w:t>
      </w:r>
      <w:r>
        <w:t xml:space="preserve"> </w:t>
      </w:r>
      <w:r>
        <w:rPr>
          <w:bCs/>
          <w:b/>
        </w:rPr>
        <w:t xml:space="preserve">UX UI Designer</w:t>
      </w:r>
      <w:r>
        <w:t xml:space="preserve"> </w:t>
      </w:r>
      <w:r>
        <w:t xml:space="preserve">talent who understand both global standards and local nuances is insufficient. Educational institutions must bridge this gap by integrating UX research methodologies into their computer science and design curricula.</w:t>
      </w:r>
    </w:p>
    <w:p>
      <w:pPr>
        <w:pStyle w:val="BodyText"/>
      </w:pPr>
      <w:r>
        <w:t xml:space="preserve">UX UI Designer is not merely a decorator but a strategic partner in solving user problems.</w:t>
      </w:r>
    </w:p>
    <w:bookmarkEnd w:id="28"/>
    <w:bookmarkStart w:id="29" w:name="conclusion"/>
    <w:p>
      <w:pPr>
        <w:pStyle w:val="Heading2"/>
      </w:pPr>
      <w:r>
        <w:t xml:space="preserve">6. Conclusion</w:t>
      </w:r>
    </w:p>
    <w:p>
      <w:pPr>
        <w:pStyle w:val="FirstParagraph"/>
      </w:pPr>
      <w:r>
        <w:t xml:space="preserve">In conclusion, the trajectory of digital innovation in Sri Lanka relies heavily on the quality of its user interfaces. As Colombo continues to position itself as a regional tech hub, the distinction between mere visual design and holistic User Experience becomes paramount. This article has demonstrated that while technical proficiency is widespread among local designers, there is an urgent need for deeper cultural understanding and strategic research capabilities. For businesses operating in</w:t>
      </w:r>
      <w:r>
        <w:t xml:space="preserve"> </w:t>
      </w:r>
      <w:r>
        <w:rPr>
          <w:bCs/>
          <w:b/>
        </w:rPr>
        <w:t xml:space="preserve">Sri Lanka Colombo</w:t>
      </w:r>
      <w:r>
        <w:t xml:space="preserve">, engaging with a skilled</w:t>
      </w:r>
      <w:r>
        <w:t xml:space="preserve"> </w:t>
      </w:r>
      <w:r>
        <w:rPr>
          <w:bCs/>
          <w:b/>
        </w:rPr>
        <w:t xml:space="preserve">UX UI Designer</w:t>
      </w:r>
      <w:r>
        <w:t xml:space="preserve"> </w:t>
      </w:r>
      <w:r>
        <w:t xml:space="preserve">who prioritizes local user needs will be the deciding factor between digital success and failure. Future research should focus on longitudinal studies of user behavior changes as digital literacy improves across the island.</w:t>
      </w:r>
    </w:p>
    <w:bookmarkEnd w:id="29"/>
    <w:bookmarkStart w:id="30" w:name="references"/>
    <w:p>
      <w:pPr>
        <w:pStyle w:val="Heading2"/>
      </w:pPr>
      <w:r>
        <w:t xml:space="preserve">References</w:t>
      </w:r>
    </w:p>
    <w:p>
      <w:pPr>
        <w:numPr>
          <w:ilvl w:val="0"/>
          <w:numId w:val="1001"/>
        </w:numPr>
        <w:pStyle w:val="Compact"/>
      </w:pPr>
      <w:r>
        <w:t xml:space="preserve">Kumar, V. (2018). *Designing for the Global South: UX Challenges in Emerging Markets*. Journal of Human-Computer Interaction, 14(3), 45-62.</w:t>
      </w:r>
    </w:p>
    <w:p>
      <w:pPr>
        <w:numPr>
          <w:ilvl w:val="0"/>
          <w:numId w:val="1001"/>
        </w:numPr>
        <w:pStyle w:val="Compact"/>
      </w:pPr>
      <w:r>
        <w:t xml:space="preserve">Perera, S., &amp; Fernando, J. (2021). "Digital Inclusion in Sri Lanka: Barriers and Opportunities." *Sri Lankan Journal of Technology*, 8(2), 112-130.</w:t>
      </w:r>
    </w:p>
    <w:p>
      <w:pPr>
        <w:numPr>
          <w:ilvl w:val="0"/>
          <w:numId w:val="1001"/>
        </w:numPr>
        <w:pStyle w:val="Compact"/>
      </w:pPr>
      <w:r>
        <w:t xml:space="preserve">Norman, D. A. (2013). *The Design of Everyday Things*. Basic Books.</w:t>
      </w:r>
    </w:p>
    <w:p>
      <w:pPr>
        <w:numPr>
          <w:ilvl w:val="0"/>
          <w:numId w:val="1001"/>
        </w:numPr>
        <w:pStyle w:val="Compact"/>
      </w:pPr>
      <w:r>
        <w:t xml:space="preserve">Rajapakse, M. (2022). "The Rise of Colombo Tech Hub: A Economic Analysis." *Colombo Business Review*, 5(1), 20-35.</w:t>
      </w:r>
    </w:p>
    <w:p>
      <w:pPr>
        <w:numPr>
          <w:ilvl w:val="0"/>
          <w:numId w:val="1001"/>
        </w:numPr>
        <w:pStyle w:val="Compact"/>
      </w:pPr>
      <w:r>
        <w:t xml:space="preserve">Tan, L., &amp; Wijesinghe, D. (2019). "Multilingual UI Patterns in South Asian Contexts." *Proceedings of the International Conference on Software Engineering*, 204-218.</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UX/UI Design in the Digital Ecosystem of Sri Lanka: A Case Study for Colombo</dc:title>
  <dc:creator/>
  <cp:keywords/>
  <dcterms:created xsi:type="dcterms:W3CDTF">2026-07-29T19:00:06Z</dcterms:created>
  <dcterms:modified xsi:type="dcterms:W3CDTF">2026-07-29T19:00:06Z</dcterms:modified>
</cp:coreProperties>
</file>

<file path=docProps/custom.xml><?xml version="1.0" encoding="utf-8"?>
<Properties xmlns="http://schemas.openxmlformats.org/officeDocument/2006/custom-properties" xmlns:vt="http://schemas.openxmlformats.org/officeDocument/2006/docPropsVTypes"/>
</file>