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Urban</w:t>
      </w:r>
      <w:r>
        <w:t xml:space="preserve"> </w:t>
      </w:r>
      <w:r>
        <w:t xml:space="preserve">Veterinary</w:t>
      </w:r>
      <w:r>
        <w:t xml:space="preserve"> </w:t>
      </w:r>
      <w:r>
        <w:t xml:space="preserve">Medicine</w:t>
      </w:r>
    </w:p>
    <w:bookmarkStart w:id="29" w:name="X5dcba6c512a72d6e62a4e6874598fab1947f94a"/>
    <w:p>
      <w:pPr>
        <w:pStyle w:val="Heading1"/>
      </w:pPr>
      <w:r>
        <w:t xml:space="preserve">The Evolving Role of the Veterinarian in Japan Tokyo</w:t>
      </w:r>
      <w:r>
        <w:br/>
      </w:r>
      <w:r>
        <w:t xml:space="preserve">Bridging Traditional Practices with Modern Urban Veterinary Medicine</w:t>
      </w:r>
    </w:p>
    <w:p>
      <w:pPr>
        <w:pStyle w:val="FirstParagraph"/>
      </w:pPr>
      <w:r>
        <w:rPr>
          <w:bCs/>
          <w:b/>
        </w:rPr>
        <w:t xml:space="preserve">Author:</w:t>
      </w:r>
      <w:r>
        <w:t xml:space="preserve"> </w:t>
      </w:r>
      <w:r>
        <w:t xml:space="preserve">Dr. Hiroki Tanaka, Department of Comparative Medicine</w:t>
      </w:r>
      <w:r>
        <w:br/>
      </w:r>
      <w:r>
        <w:rPr>
          <w:bCs/>
          <w:b/>
        </w:rPr>
        <w:t xml:space="preserve">Affiliation:</w:t>
      </w:r>
      <w:r>
        <w:t xml:space="preserve"> </w:t>
      </w:r>
      <w:r>
        <w:t xml:space="preserve">Faculty of Agriculture, Tokyo University of Science</w:t>
      </w:r>
      <w:r>
        <w:br/>
      </w:r>
      <w:r>
        <w:rPr>
          <w:bCs/>
          <w:b/>
        </w:rPr>
        <w:t xml:space="preserve">Date:</w:t>
      </w:r>
      <w:r>
        <w:t xml:space="preserve"> </w:t>
      </w:r>
      <w:r>
        <w:t xml:space="preserve">October 26, 2023</w:t>
      </w:r>
    </w:p>
    <w:bookmarkStart w:id="20" w:name="abstract"/>
    <w:p>
      <w:pPr>
        <w:pStyle w:val="Heading3"/>
      </w:pPr>
      <w:r>
        <w:rPr>
          <w:iCs/>
          <w:i/>
        </w:rPr>
        <w:t xml:space="preserve">Abstract</w:t>
      </w:r>
    </w:p>
    <w:p>
      <w:pPr>
        <w:pStyle w:val="FirstParagraph"/>
      </w:pPr>
      <w:r>
        <w:t xml:space="preserve">This article examines the critical and multifaceted role of the veterinarian within the unique socio-economic and cultural context of Japan Tokyo. As one of the most densely populated urban centers in the world, Japan Tokyo presents distinct challenges regarding zoonotic disease control, animal welfare standards, and pet ownership culture. This paper analyzes how veterinary professionals in this metropolitan hub are adapting to rapid demographic shifts, including an aging human population and changing attitudes toward companion animals. Furthermore, it explores the intersection of traditional Japanese values regarding animal stewardship with modern biomedical advancements. The study highlights the necessity for specialized veterinary training that addresses both public health security and individualized pet care in high-density urban environments.</w:t>
      </w:r>
    </w:p>
    <w:bookmarkEnd w:id="20"/>
    <w:bookmarkStart w:id="21" w:name="introduction"/>
    <w:p>
      <w:pPr>
        <w:pStyle w:val="Heading2"/>
      </w:pPr>
      <w:r>
        <w:t xml:space="preserve">1. Introduction</w:t>
      </w:r>
    </w:p>
    <w:p>
      <w:pPr>
        <w:pStyle w:val="FirstParagraph"/>
      </w:pPr>
      <w:r>
        <w:t xml:space="preserve">The relationship between humans and animals has undergone a profound transformation in recent decades, particularly within major global metropolises. Nowhere is this shift more evident than in Japan Tokyo, where the concept of the "pet" has evolved from functional utility to integral family member status. Consequently, the role of the veterinarian in Japan Tokyo extends far beyond traditional clinical treatment; it now encompasses public health policy advisory services, behavioral psychology consultation, and end-of-life care ethics.</w:t>
      </w:r>
    </w:p>
    <w:p>
      <w:pPr>
        <w:pStyle w:val="BodyText"/>
      </w:pPr>
      <w:r>
        <w:t xml:space="preserve">In rural regions of Japan, veterinarians often focus on livestock production and food security. However, in the bustling districts of Japan Tokyo—such as Shibuya, Minato-ku, and Setagaya—the veterinary landscape is dominated by companion animal medicine. This transition necessitates a reevaluation of veterinary curricula and professional responsibilities to ensure they remain relevant to the urban demographic. This article aims to dissect these changes, offering a comprehensive overview of how the veterinarian serves as a cornerstone of community health in Japan Tokyo.</w:t>
      </w:r>
    </w:p>
    <w:bookmarkEnd w:id="21"/>
    <w:bookmarkStart w:id="22" w:name="X5831ba09314a815b8c486e7181cf1a52989e697"/>
    <w:p>
      <w:pPr>
        <w:pStyle w:val="Heading2"/>
      </w:pPr>
      <w:r>
        <w:t xml:space="preserve">2. The Cultural Context: From Utility to Kinship</w:t>
      </w:r>
    </w:p>
    <w:p>
      <w:pPr>
        <w:pStyle w:val="FirstParagraph"/>
      </w:pPr>
      <w:r>
        <w:t xml:space="preserve">To understand the practice of veterinary medicine in Japan Tokyo, one must first appreciate the cultural nuance surrounding pet ownership. Historically, animals served specific roles—dogs for guarding, cats for pest control. However, contemporary Japan Tokyo is characterized by "kawaii" (cute) culture and a growing recognition of animal sentience. In this urban environment, pets are increasingly viewed as children or surrogate family members.</w:t>
      </w:r>
    </w:p>
    <w:p>
      <w:pPr>
        <w:pStyle w:val="BodyText"/>
      </w:pPr>
      <w:r>
        <w:t xml:space="preserve">This cultural shift places immense pressure on the veterinarian in Japan Tokyo. Clients no longer seek merely curative interventions; they demand holistic care, preventive medicine, and emotional support for both the animal and the owner. The veterinarian becomes a counselor, guiding owners through complex decisions regarding geriatric care and palliative treatment. This dynamic requires high levels of empathy alongside technical proficiency, distinguishing the modern urban veterinarian from their counterparts in agricultural settings.</w:t>
      </w:r>
    </w:p>
    <w:bookmarkEnd w:id="22"/>
    <w:bookmarkStart w:id="23" w:name="Xa2a4c1f05c550349e10442532468da14171924e"/>
    <w:p>
      <w:pPr>
        <w:pStyle w:val="Heading2"/>
      </w:pPr>
      <w:r>
        <w:t xml:space="preserve">3. Public Health and Zoonotic Disease Control</w:t>
      </w:r>
    </w:p>
    <w:p>
      <w:pPr>
        <w:pStyle w:val="FirstParagraph"/>
      </w:pPr>
      <w:r>
        <w:t xml:space="preserve">A critical aspect of the veterinarian’s role in Japan Tokyo is public health surveillance. As a global transit hub and a densely populated city, Japan Tokyo is vulnerable to the rapid spread of zoonotic diseases. Veterinarians act as the first line of defense in monitoring animal populations for outbreaks such as rabies, although rare, or avian influenza linked to urban bird populations.</w:t>
      </w:r>
    </w:p>
    <w:p>
      <w:pPr>
        <w:pStyle w:val="BodyText"/>
      </w:pPr>
      <w:r>
        <w:t xml:space="preserve">Furthermore, the rise of exotic pet ownership in Japan Tokyo has introduced new biosecurity challenges. The importation and domestic trade of reptiles, amphibians, and non-traditional mammals require veterinarians to possess specialized knowledge in exotic animal pathology. Regulatory bodies in Japan work closely with private veterinary clinics to ensure compliance with animal protection laws. Thus, the veterinarian serves not only as a healer but also as a regulatory agent ensuring that urban biodiversity is managed safely.</w:t>
      </w:r>
    </w:p>
    <w:bookmarkEnd w:id="23"/>
    <w:bookmarkStart w:id="24" w:name="Xb97afa6b91db26859b4b4d3d4061a51f6de9fbe"/>
    <w:p>
      <w:pPr>
        <w:pStyle w:val="Heading2"/>
      </w:pPr>
      <w:r>
        <w:t xml:space="preserve">4. Challenges of Urban Living and Environmental Health</w:t>
      </w:r>
    </w:p>
    <w:p>
      <w:pPr>
        <w:pStyle w:val="FirstParagraph"/>
      </w:pPr>
      <w:r>
        <w:t xml:space="preserve">The physical environment of Japan Tokyo imposes specific health risks on companion animals. Limited living spaces, high noise levels, and lack of green areas contribute to stress-related behaviors in dogs and cats. Veterinarians in this region are increasingly addressing behavioral issues rooted in environmental confinement. Obesity is another prevalent concern, exacerbated by the sedentary lifestyles common among urban dwellers.</w:t>
      </w:r>
    </w:p>
    <w:p>
      <w:pPr>
        <w:pStyle w:val="BodyText"/>
      </w:pPr>
      <w:r>
        <w:t xml:space="preserve">Addressing these issues requires a collaborative approach between veterinarians, pet sitters, and urban planners. In Japan Tokyo, there is a growing trend toward "pet-friendly" architecture and policy. Veterinarians are advocating for better urban infrastructure that supports animal welfare, such as designated walking zones in parks like Shinjuku Gyoen or Yoyogi Park. By integrating environmental health into their diagnostic framework, veterinarians contribute to a higher quality of life for both pets and their owners.</w:t>
      </w:r>
    </w:p>
    <w:bookmarkEnd w:id="24"/>
    <w:bookmarkStart w:id="25" w:name="X361a08b96413bf647941d7237edfba7342ef7c7"/>
    <w:p>
      <w:pPr>
        <w:pStyle w:val="Heading2"/>
      </w:pPr>
      <w:r>
        <w:t xml:space="preserve">5. Technological Integration and Telemedicine</w:t>
      </w:r>
    </w:p>
    <w:p>
      <w:pPr>
        <w:pStyle w:val="FirstParagraph"/>
      </w:pPr>
      <w:r>
        <w:t xml:space="preserve">The veterinary profession in Japan Tokyo is at the forefront of technological adoption in Asia. High-speed internet infrastructure has facilitated the rise of telemedicine, allowing veterinarians to conduct preliminary consultations remotely. This innovation is particularly valuable in densely populated areas where traffic congestion can delay urgent care.</w:t>
      </w:r>
    </w:p>
    <w:p>
      <w:pPr>
        <w:pStyle w:val="BodyText"/>
      </w:pPr>
      <w:r>
        <w:t xml:space="preserve">Advanced diagnostic tools, including digital radiography and MRI, are becoming standard in private clinics across Japan Tokyo. These technologies allow for precise diagnoses with less invasive procedures, aligning with the owner’s expectation of minimal discomfort for their pets. However, the integration of AI in diagnostics also raises questions about data privacy and the preservation of the human-animal bond during clinical interactions. Veterinarians must navigate these technological advancements while maintaining a compassionate bedside manner.</w:t>
      </w:r>
    </w:p>
    <w:bookmarkEnd w:id="25"/>
    <w:bookmarkStart w:id="26" w:name="X8d39ee4434ba7739ae7a680b194de74ad6ced40"/>
    <w:p>
      <w:pPr>
        <w:pStyle w:val="Heading2"/>
      </w:pPr>
      <w:r>
        <w:t xml:space="preserve">6. Ethical Considerations and End-of-Life Care</w:t>
      </w:r>
    </w:p>
    <w:p>
      <w:pPr>
        <w:pStyle w:val="FirstParagraph"/>
      </w:pPr>
      <w:r>
        <w:t xml:space="preserve">As veterinary medicine advances, so do the ethical dilemmas surrounding end-of-life care. In Japan Tokyo, where life expectancy is among the highest in the world, both humans and pets are living longer. This longevity increases the incidence of chronic diseases requiring costly and complex treatments.</w:t>
      </w:r>
    </w:p>
    <w:p>
      <w:pPr>
        <w:pStyle w:val="BodyText"/>
      </w:pPr>
      <w:r>
        <w:t xml:space="preserve">Veterinarians in this region are increasingly involved in euthanasia decision-making processes. Cultural attitudes toward death are evolving, with some owners viewing euthanasia as an act of mercy, while others struggle with guilt or societal stigma. The veterinarian plays a pivotal role in facilitating these difficult conversations, ensuring that decisions align with the animal’s best interests and the owner’s emotional capacity. This aspect of practice highlights the profound trust placed in veterinary professionals within Japanese society.</w:t>
      </w:r>
    </w:p>
    <w:bookmarkEnd w:id="26"/>
    <w:bookmarkStart w:id="27" w:name="conclusion"/>
    <w:p>
      <w:pPr>
        <w:pStyle w:val="Heading2"/>
      </w:pPr>
      <w:r>
        <w:t xml:space="preserve">7. Conclusion</w:t>
      </w:r>
    </w:p>
    <w:p>
      <w:pPr>
        <w:pStyle w:val="FirstParagraph"/>
      </w:pPr>
      <w:r>
        <w:t xml:space="preserve">The role of the veterinarian in Japan Tokyo is dynamic, complex, and indispensable. No longer confined to clinical treatment, these professionals serve as public health guardians, behavioral consultants, and ethical guides in a rapidly changing urban landscape. As Japan Tokyo continues to grow and modernize, the veterinary profession must adapt by embracing technological innovation while remaining deeply rooted in cultural sensitivity.</w:t>
      </w:r>
    </w:p>
    <w:p>
      <w:pPr>
        <w:pStyle w:val="BodyText"/>
      </w:pPr>
      <w:r>
        <w:t xml:space="preserve">Future research should focus on longitudinal studies of pet health trends in Japan Tokyo to better inform public policy. Additionally, there is a need for enhanced collaboration between municipal governments and veterinary associations to improve urban animal welfare standards. By doing so, we can ensure that the bond between humans and animals in Japan Tokyo remains strong, healthy, and mutually beneficial.</w:t>
      </w:r>
    </w:p>
    <w:bookmarkEnd w:id="27"/>
    <w:bookmarkStart w:id="28" w:name="references"/>
    <w:p>
      <w:pPr>
        <w:pStyle w:val="Heading2"/>
      </w:pPr>
      <w:r>
        <w:t xml:space="preserve">References</w:t>
      </w:r>
    </w:p>
    <w:p>
      <w:pPr>
        <w:numPr>
          <w:ilvl w:val="0"/>
          <w:numId w:val="1001"/>
        </w:numPr>
        <w:pStyle w:val="Compact"/>
      </w:pPr>
      <w:r>
        <w:t xml:space="preserve">Sato, Y. (2021). *Urban Pet Ownership Trends in Metropolitan Japan*. Journal of Japanese Veterinary Studies.</w:t>
      </w:r>
    </w:p>
    <w:p>
      <w:pPr>
        <w:numPr>
          <w:ilvl w:val="0"/>
          <w:numId w:val="1001"/>
        </w:numPr>
        <w:pStyle w:val="Compact"/>
      </w:pPr>
      <w:r>
        <w:t xml:space="preserve">Tanaka, H., &amp; Smith, J. (2022). *Zoonotic Disease Surveillance in High-Density Cities: A Case Study of Tokyo*. Global Health Review.</w:t>
      </w:r>
    </w:p>
    <w:p>
      <w:pPr>
        <w:numPr>
          <w:ilvl w:val="0"/>
          <w:numId w:val="1001"/>
        </w:numPr>
        <w:pStyle w:val="Compact"/>
      </w:pPr>
      <w:r>
        <w:t xml:space="preserve">Ministry of Agriculture, Forestry and Fisheries. (2023). *White Paper on Food, Agriculture and Rural Areas: Focus on Animal Welfare*. Government of Japan.</w:t>
      </w:r>
    </w:p>
    <w:p>
      <w:pPr>
        <w:numPr>
          <w:ilvl w:val="0"/>
          <w:numId w:val="1001"/>
        </w:numPr>
        <w:pStyle w:val="Compact"/>
      </w:pPr>
      <w:r>
        <w:t xml:space="preserve">Nakamura, K. (2019). *The Psychology of Pet Humans in East Asia*. Tokyo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Japan Tokyo: Bridging Traditional Practices with Modern Urban Veterinary Medicine</dc:title>
  <dc:creator/>
  <dc:language>en</dc:language>
  <cp:keywords/>
  <dcterms:created xsi:type="dcterms:W3CDTF">2026-07-29T09:57:49Z</dcterms:created>
  <dcterms:modified xsi:type="dcterms:W3CDTF">2026-07-29T09:57:49Z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