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Urbanization,</w:t>
      </w:r>
      <w:r>
        <w:t xml:space="preserve"> </w:t>
      </w:r>
      <w:r>
        <w:t xml:space="preserve">One</w:t>
      </w:r>
      <w:r>
        <w:t xml:space="preserve"> </w:t>
      </w:r>
      <w:r>
        <w:t xml:space="preserve">Health,</w:t>
      </w:r>
      <w:r>
        <w:t xml:space="preserve"> </w:t>
      </w:r>
      <w:r>
        <w:t xml:space="preserve">and</w:t>
      </w:r>
      <w:r>
        <w:t xml:space="preserve"> </w:t>
      </w:r>
      <w:r>
        <w:t xml:space="preserve">Socioeconomic</w:t>
      </w:r>
      <w:r>
        <w:t xml:space="preserve"> </w:t>
      </w:r>
      <w:r>
        <w:t xml:space="preserve">Disparities</w:t>
      </w:r>
    </w:p>
    <w:bookmarkStart w:id="28" w:name="Xece8f840c99870befc77213f98ef7649a68597b"/>
    <w:p>
      <w:pPr>
        <w:pStyle w:val="Heading1"/>
      </w:pPr>
      <w:r>
        <w:t xml:space="preserve">The Evolving Role of the Veterinarian in Mexico City: Navigating Urbanization, One Health, and Socioeconomic Disparities</w:t>
      </w:r>
    </w:p>
    <w:p>
      <w:pPr>
        <w:pStyle w:val="FirstParagraph"/>
      </w:pPr>
      <w:r>
        <w:rPr>
          <w:bCs/>
          <w:b/>
        </w:rPr>
        <w:t xml:space="preserve">Juan Carlos Ramírez-Soto, D.V.M., Ph.D.</w:t>
      </w:r>
      <w:r>
        <w:br/>
      </w:r>
      <w:r>
        <w:t xml:space="preserve">Faculty of Veterinary Medicine and Zootechnics,</w:t>
      </w:r>
      <w:r>
        <w:br/>
      </w:r>
      <w:r>
        <w:t xml:space="preserve">National Autonomous University of Mexico (UNAM),</w:t>
      </w:r>
      <w:r>
        <w:br/>
      </w:r>
      <w:r>
        <w:t xml:space="preserve">Mexico City, Mexico</w:t>
      </w:r>
    </w:p>
    <w:bookmarkStart w:id="20" w:name="abstract"/>
    <w:p>
      <w:pPr>
        <w:pStyle w:val="Heading3"/>
      </w:pPr>
      <w:r>
        <w:t xml:space="preserve">Abstract</w:t>
      </w:r>
    </w:p>
    <w:p>
      <w:pPr>
        <w:pStyle w:val="FirstParagraph"/>
      </w:pPr>
      <w:r>
        <w:rPr>
          <w:bCs/>
          <w:b/>
        </w:rPr>
        <w:t xml:space="preserve">Mexico City (Ciudad de México or CDMX)</w:t>
      </w:r>
      <w:r>
        <w:t xml:space="preserve">, as one of the most densely populated urban agglomerations in the Western Hemisphere, presents a unique and complex landscape for veterinary medicine. This article examines the multifaceted role of the</w:t>
      </w:r>
      <w:r>
        <w:t xml:space="preserve"> </w:t>
      </w:r>
      <w:r>
        <w:rPr>
          <w:bCs/>
          <w:b/>
        </w:rPr>
        <w:t xml:space="preserve">veterinarian</w:t>
      </w:r>
      <w:r>
        <w:t xml:space="preserve"> </w:t>
      </w:r>
      <w:r>
        <w:t xml:space="preserve">in this specific geographic context. While traditional small animal practice remains prevalent, recent epidemiological shifts and public health crises have expanded the scope of veterinary responsibility into zoonotic disease management, wildlife conservation within urban environments, and food safety systems. This paper argues that in</w:t>
      </w:r>
      <w:r>
        <w:t xml:space="preserve"> </w:t>
      </w:r>
      <w:r>
        <w:rPr>
          <w:bCs/>
          <w:b/>
        </w:rPr>
        <w:t xml:space="preserve">Mexico City</w:t>
      </w:r>
      <w:r>
        <w:t xml:space="preserve">, the modern veterinarian must act as a critical node in the "One Health" framework. By analyzing current challenges such as rabies elimination efforts, antimicrobial resistance in companion animals, and the regulation of exotic pet trade, this study highlights how veterinary professionals are indispensable to urban public health infrastructure. The findings suggest that while access to veterinary care remains uneven due to socioeconomic stratification, the integration of community-based veterinary services is essential for sustaining both animal welfare and human health outcomes in</w:t>
      </w:r>
      <w:r>
        <w:t xml:space="preserve"> </w:t>
      </w:r>
      <w:r>
        <w:rPr>
          <w:bCs/>
          <w:b/>
        </w:rPr>
        <w:t xml:space="preserve">Mexico City</w:t>
      </w:r>
      <w:r>
        <w:t xml:space="preserve">.</w:t>
      </w:r>
    </w:p>
    <w:p>
      <w:pPr>
        <w:pStyle w:val="BodyText"/>
      </w:pPr>
      <w:r>
        <w:rPr>
          <w:bCs/>
          <w:b/>
        </w:rPr>
        <w:t xml:space="preserve">Keywords:</w:t>
      </w:r>
      <w:r>
        <w:t xml:space="preserve"> </w:t>
      </w:r>
      <w:r>
        <w:t xml:space="preserve">Veterinarian, Mexico City, One Health, Zoonosis, Urban Veterinary Medicine, Public Health.</w:t>
      </w:r>
    </w:p>
    <w:bookmarkEnd w:id="20"/>
    <w:bookmarkStart w:id="21" w:name="i.-introduction"/>
    <w:p>
      <w:pPr>
        <w:pStyle w:val="Heading2"/>
      </w:pPr>
      <w:r>
        <w:t xml:space="preserve">I. Introduction</w:t>
      </w:r>
    </w:p>
    <w:p>
      <w:pPr>
        <w:pStyle w:val="FirstParagraph"/>
      </w:pPr>
      <w:r>
        <w:t xml:space="preserve">The intersection of urbanization and veterinary science has never been more critical than it is today. In</w:t>
      </w:r>
      <w:r>
        <w:t xml:space="preserve"> </w:t>
      </w:r>
      <w:r>
        <w:rPr>
          <w:bCs/>
          <w:b/>
        </w:rPr>
        <w:t xml:space="preserve">Mexico City</w:t>
      </w:r>
      <w:r>
        <w:t xml:space="preserve">, a metropolis with a population exceeding nine million within its municipal boundaries and over twenty million in its greater metropolitan area, the relationship between humans, domestic animals, wildlife, and pathogens is intricate. The role of the</w:t>
      </w:r>
      <w:r>
        <w:t xml:space="preserve"> </w:t>
      </w:r>
      <w:r>
        <w:rPr>
          <w:bCs/>
          <w:b/>
        </w:rPr>
        <w:t xml:space="preserve">veterinarian</w:t>
      </w:r>
      <w:r>
        <w:t xml:space="preserve"> </w:t>
      </w:r>
      <w:r>
        <w:t xml:space="preserve">has historically been viewed through the lens of companion animal medicine or agricultural production. However, as</w:t>
      </w:r>
      <w:r>
        <w:t xml:space="preserve"> </w:t>
      </w:r>
      <w:r>
        <w:rPr>
          <w:bCs/>
          <w:b/>
        </w:rPr>
        <w:t xml:space="preserve">Mexico City</w:t>
      </w:r>
      <w:r>
        <w:t xml:space="preserve"> </w:t>
      </w:r>
      <w:r>
        <w:t xml:space="preserve">continues to expand vertically and horizontally into surrounding ecological zones such as the Xochimilco wetlands, the boundaries between urban and rural veterinary concerns are blurring.</w:t>
      </w:r>
    </w:p>
    <w:p>
      <w:pPr>
        <w:pStyle w:val="BodyText"/>
      </w:pPr>
      <w:r>
        <w:t xml:space="preserve">This article posits that the contemporary veterinarian in</w:t>
      </w:r>
      <w:r>
        <w:t xml:space="preserve"> </w:t>
      </w:r>
      <w:r>
        <w:rPr>
          <w:bCs/>
          <w:b/>
        </w:rPr>
        <w:t xml:space="preserve">Mexico City</w:t>
      </w:r>
      <w:r>
        <w:t xml:space="preserve"> </w:t>
      </w:r>
      <w:r>
        <w:t xml:space="preserve">serves a tripartite function: clinical practitioner, public health officer, and environmental steward. The dense urban fabric of</w:t>
      </w:r>
      <w:r>
        <w:t xml:space="preserve"> </w:t>
      </w:r>
      <w:r>
        <w:rPr>
          <w:bCs/>
          <w:b/>
        </w:rPr>
        <w:t xml:space="preserve">Mexico City</w:t>
      </w:r>
      <w:r>
        <w:t xml:space="preserve"> </w:t>
      </w:r>
      <w:r>
        <w:t xml:space="preserve">creates specific vectors for disease transmission that require specialized veterinary intervention. From stray dog populations to bird migrations across the Valley of Mexico, the veterinarian is at the forefront of monitoring biological risks. This paper explores these dynamics, emphasizing why understanding local context is paramount for veterinary efficacy in this region.</w:t>
      </w:r>
    </w:p>
    <w:bookmarkEnd w:id="21"/>
    <w:bookmarkStart w:id="22" w:name="X5aae034c64a710f2d3b4c0acc52f65319c871a6"/>
    <w:p>
      <w:pPr>
        <w:pStyle w:val="Heading2"/>
      </w:pPr>
      <w:r>
        <w:t xml:space="preserve">II. The Shift from Clinic to Community: Zoonotic Surveillance</w:t>
      </w:r>
    </w:p>
    <w:p>
      <w:pPr>
        <w:pStyle w:val="FirstParagraph"/>
      </w:pPr>
      <w:r>
        <w:t xml:space="preserve">One of the most significant responsibilities borne by veterinarians in</w:t>
      </w:r>
      <w:r>
        <w:t xml:space="preserve"> </w:t>
      </w:r>
      <w:r>
        <w:rPr>
          <w:bCs/>
          <w:b/>
        </w:rPr>
        <w:t xml:space="preserve">Mexico City</w:t>
      </w:r>
      <w:r>
        <w:t xml:space="preserve"> </w:t>
      </w:r>
      <w:r>
        <w:t xml:space="preserve">is the surveillance and mitigation of zoonotic diseases. While</w:t>
      </w:r>
      <w:r>
        <w:t xml:space="preserve"> </w:t>
      </w:r>
      <w:r>
        <w:rPr>
          <w:bCs/>
          <w:b/>
        </w:rPr>
        <w:t xml:space="preserve">Mexico City</w:t>
      </w:r>
      <w:r>
        <w:t xml:space="preserve"> </w:t>
      </w:r>
      <w:r>
        <w:t xml:space="preserve">has made strides in eliminating canine rabies, it remains vulnerable to other zoonoses such as leptospirosis, sandfly fever, and emerging viral threats. The high density of both human and animal populations facilitates rapid transmission if veterinary public health protocols are not strictly enforced.</w:t>
      </w:r>
    </w:p>
    <w:p>
      <w:pPr>
        <w:pStyle w:val="BodyText"/>
      </w:pPr>
      <w:r>
        <w:t xml:space="preserve">Veterinarians in</w:t>
      </w:r>
      <w:r>
        <w:t xml:space="preserve"> </w:t>
      </w:r>
      <w:r>
        <w:rPr>
          <w:bCs/>
          <w:b/>
        </w:rPr>
        <w:t xml:space="preserve">Mexico City</w:t>
      </w:r>
      <w:r>
        <w:t xml:space="preserve"> </w:t>
      </w:r>
      <w:r>
        <w:t xml:space="preserve">often act as the first line of defense against outbreaks. During periods of increased respiratory illness or unexpected mortality in urban wildlife, it is the veterinarian who collects samples, identifies pathogens, and communicates risks to municipal health authorities. For instance, the management of rabies vaccination campaigns requires veterinarians to work closely with local government bodies (Alcaldías) to reach underserved communities where stray animal populations are highest. Without a robust network of veterinarians actively engaging in community outreach,</w:t>
      </w:r>
      <w:r>
        <w:t xml:space="preserve"> </w:t>
      </w:r>
      <w:r>
        <w:rPr>
          <w:bCs/>
          <w:b/>
        </w:rPr>
        <w:t xml:space="preserve">Mexico City</w:t>
      </w:r>
      <w:r>
        <w:t xml:space="preserve"> </w:t>
      </w:r>
      <w:r>
        <w:t xml:space="preserve">would face significantly higher risks regarding vector-borne diseases carried by rodents and insects thriving in the city’s varied microclimates.</w:t>
      </w:r>
    </w:p>
    <w:bookmarkEnd w:id="22"/>
    <w:bookmarkStart w:id="23" w:name="X36c5f7ab14c6e6fc3b7c2febf5c1a03670fc3ec"/>
    <w:p>
      <w:pPr>
        <w:pStyle w:val="Heading2"/>
      </w:pPr>
      <w:r>
        <w:t xml:space="preserve">III. The "One Health" Paradigm in an Urban Megacity</w:t>
      </w:r>
    </w:p>
    <w:p>
      <w:pPr>
        <w:pStyle w:val="FirstParagraph"/>
      </w:pPr>
      <w:r>
        <w:t xml:space="preserve">The concept of "One Health," which recognizes the interconnectedness of human health, animal health, and environmental health, is particularly relevant to</w:t>
      </w:r>
      <w:r>
        <w:t xml:space="preserve"> </w:t>
      </w:r>
      <w:r>
        <w:rPr>
          <w:bCs/>
          <w:b/>
        </w:rPr>
        <w:t xml:space="preserve">Mexico City</w:t>
      </w:r>
      <w:r>
        <w:t xml:space="preserve">. The veterinary profession here is increasingly adopting this holistic approach. Antimicrobial resistance (AMR) poses a severe threat globally, but in</w:t>
      </w:r>
      <w:r>
        <w:t xml:space="preserve"> </w:t>
      </w:r>
      <w:r>
        <w:rPr>
          <w:bCs/>
          <w:b/>
        </w:rPr>
        <w:t xml:space="preserve">Mexico City</w:t>
      </w:r>
      <w:r>
        <w:t xml:space="preserve">, the misuse of antibiotics in companion animals contributes significantly to this crisis. Veterinarians are now tasked not only with prescribing appropriate treatments but also with educating pet owners on responsible antibiotic use.</w:t>
      </w:r>
    </w:p>
    <w:p>
      <w:pPr>
        <w:pStyle w:val="BodyText"/>
      </w:pPr>
      <w:r>
        <w:t xml:space="preserve">Furthermore, environmental veterinary science is gaining traction. The degradation of Lake Texcoco and the Xochimilco canals affects local wildlife, including migratory birds and native amphibians. Veterinarians in</w:t>
      </w:r>
      <w:r>
        <w:t xml:space="preserve"> </w:t>
      </w:r>
      <w:r>
        <w:rPr>
          <w:bCs/>
          <w:b/>
        </w:rPr>
        <w:t xml:space="preserve">Mexico City</w:t>
      </w:r>
      <w:r>
        <w:t xml:space="preserve"> </w:t>
      </w:r>
      <w:r>
        <w:t xml:space="preserve">are collaborating with ecologists to study health impacts on these species, which serve as bioindicators of environmental pollution. By monitoring the health of these animals, veterinarians provide early warning signs of environmental toxicology issues that may eventually impact human water supplies and food safety systems. Thus, the veterinarian in</w:t>
      </w:r>
      <w:r>
        <w:t xml:space="preserve"> </w:t>
      </w:r>
      <w:r>
        <w:rPr>
          <w:bCs/>
          <w:b/>
        </w:rPr>
        <w:t xml:space="preserve">Mexico City</w:t>
      </w:r>
      <w:r>
        <w:t xml:space="preserve"> </w:t>
      </w:r>
      <w:r>
        <w:t xml:space="preserve">is no longer just treating individual pets but is a guardian of the broader ecological system upon which millions depend.</w:t>
      </w:r>
    </w:p>
    <w:bookmarkEnd w:id="23"/>
    <w:bookmarkStart w:id="24" w:name="X1c9854d5bfd649dc28bb3df4ea9155048776226"/>
    <w:p>
      <w:pPr>
        <w:pStyle w:val="Heading2"/>
      </w:pPr>
      <w:r>
        <w:t xml:space="preserve">IV. Socioeconomic Disparities and Access to Care</w:t>
      </w:r>
    </w:p>
    <w:p>
      <w:pPr>
        <w:pStyle w:val="FirstParagraph"/>
      </w:pPr>
      <w:r>
        <w:t xml:space="preserve">A critical aspect of veterinary practice in</w:t>
      </w:r>
      <w:r>
        <w:t xml:space="preserve"> </w:t>
      </w:r>
      <w:r>
        <w:rPr>
          <w:bCs/>
          <w:b/>
        </w:rPr>
        <w:t xml:space="preserve">Mexico City</w:t>
      </w:r>
      <w:r>
        <w:t xml:space="preserve"> </w:t>
      </w:r>
      <w:r>
        <w:t xml:space="preserve">is the stark socioeconomic divide. In affluent neighborhoods such as Polanco, Santa Fe, or Condesa, veterinary care is comparable to international standards, with advanced diagnostic imaging and surgical specialties available. However, in peripheral municipalities like Iztapalapa or Ecatepec (part of the greater metropolitan area), access to affordable veterinary care is limited. Many low-income residents rely on informal veterinarians or neglect preventive care due to cost constraints.</w:t>
      </w:r>
    </w:p>
    <w:p>
      <w:pPr>
        <w:pStyle w:val="BodyText"/>
      </w:pPr>
      <w:r>
        <w:t xml:space="preserve">This disparity creates a public health vulnerability. Animals in underserved areas are less likely to receive vaccinations, increasing the risk of zoonotic spillover into human populations. Consequently, veterinarians working in</w:t>
      </w:r>
      <w:r>
        <w:t xml:space="preserve"> </w:t>
      </w:r>
      <w:r>
        <w:rPr>
          <w:bCs/>
          <w:b/>
        </w:rPr>
        <w:t xml:space="preserve">Mexico City</w:t>
      </w:r>
      <w:r>
        <w:t xml:space="preserve"> </w:t>
      </w:r>
      <w:r>
        <w:t xml:space="preserve">must navigate ethical and logistical challenges regarding equitable care. Non-governmental organizations and university outreach programs led by veterinary students play a crucial role in bridging this gap. Mobile veterinary clinics that provide low-cost vaccinations and sterilizations are becoming increasingly common in</w:t>
      </w:r>
      <w:r>
        <w:t xml:space="preserve"> </w:t>
      </w:r>
      <w:r>
        <w:rPr>
          <w:bCs/>
          <w:b/>
        </w:rPr>
        <w:t xml:space="preserve">Mexico City</w:t>
      </w:r>
      <w:r>
        <w:t xml:space="preserve">, demonstrating the profession's commitment to social responsibility alongside clinical excellence.</w:t>
      </w:r>
    </w:p>
    <w:bookmarkEnd w:id="24"/>
    <w:bookmarkStart w:id="25" w:name="Xd74b0fe1c45d6d17516ff95a8d68a1cd048bcc2"/>
    <w:p>
      <w:pPr>
        <w:pStyle w:val="Heading2"/>
      </w:pPr>
      <w:r>
        <w:t xml:space="preserve">V. The Exotic Pet Trade and Regulatory Challenges</w:t>
      </w:r>
    </w:p>
    <w:p>
      <w:pPr>
        <w:pStyle w:val="FirstParagraph"/>
      </w:pPr>
      <w:r>
        <w:rPr>
          <w:bCs/>
          <w:b/>
        </w:rPr>
        <w:t xml:space="preserve">Mexico City</w:t>
      </w:r>
      <w:r>
        <w:t xml:space="preserve"> </w:t>
      </w:r>
      <w:r>
        <w:t xml:space="preserve">hosts a vibrant market for exotic pets, ranging from reptiles to primates. While this trade fulfills cultural and recreational demands, it poses significant veterinary challenges regarding disease transmission and animal welfare. Veterinarians in the city are increasingly involved in regulatory enforcement and education campaigns aimed at reducing the illegal wildlife trade. The CITES (Convention on International Trade in Endangered Species) regulations are enforced largely through veterinary inspections of import permits and health certificates.</w:t>
      </w:r>
    </w:p>
    <w:p>
      <w:pPr>
        <w:pStyle w:val="BodyText"/>
      </w:pPr>
      <w:r>
        <w:t xml:space="preserve">Moreover, veterinarians serve as experts in exotic animal medicine, a niche but growing field in</w:t>
      </w:r>
      <w:r>
        <w:t xml:space="preserve"> </w:t>
      </w:r>
      <w:r>
        <w:rPr>
          <w:bCs/>
          <w:b/>
        </w:rPr>
        <w:t xml:space="preserve">Mexico City</w:t>
      </w:r>
      <w:r>
        <w:t xml:space="preserve">. As more citizens seek specialized care for non-traditional pets, the demand for veterinarians with expertise in avian and reptilian medicine rises. This specialization requires continuous education and adaptation to global best practices, ensuring that</w:t>
      </w:r>
      <w:r>
        <w:t xml:space="preserve"> </w:t>
      </w:r>
      <w:r>
        <w:rPr>
          <w:bCs/>
          <w:b/>
        </w:rPr>
        <w:t xml:space="preserve">Mexico City</w:t>
      </w:r>
      <w:r>
        <w:t xml:space="preserve"> </w:t>
      </w:r>
      <w:r>
        <w:t xml:space="preserve">remains competitive and safe in its handling of exotic species. The veterinarian acts as a gatekeeper, preventing the introduction of invasive diseases into local ecosystems through improper pet ownership.</w:t>
      </w:r>
    </w:p>
    <w:bookmarkEnd w:id="25"/>
    <w:bookmarkStart w:id="26" w:name="vi.-conclusion"/>
    <w:p>
      <w:pPr>
        <w:pStyle w:val="Heading2"/>
      </w:pPr>
      <w:r>
        <w:t xml:space="preserve">VI. Conclusion</w:t>
      </w:r>
    </w:p>
    <w:p>
      <w:pPr>
        <w:pStyle w:val="FirstParagraph"/>
      </w:pPr>
      <w:r>
        <w:t xml:space="preserve">The role of the veterinarian in</w:t>
      </w:r>
      <w:r>
        <w:t xml:space="preserve"> </w:t>
      </w:r>
      <w:r>
        <w:rPr>
          <w:bCs/>
          <w:b/>
        </w:rPr>
        <w:t xml:space="preserve">Mexico City</w:t>
      </w:r>
      <w:r>
        <w:t xml:space="preserve"> </w:t>
      </w:r>
      <w:r>
        <w:t xml:space="preserve">is undergoing a profound transformation. No longer confined to the clinic, the modern veterinarian is an integral part of urban public health infrastructure, environmental conservation efforts, and social equity initiatives. The unique challenges posed by living in one of the world’s largest megacities require veterinarians to be versatile, proactive, and deeply engaged with community needs.</w:t>
      </w:r>
    </w:p>
    <w:p>
      <w:pPr>
        <w:pStyle w:val="BodyText"/>
      </w:pPr>
      <w:r>
        <w:t xml:space="preserve">As</w:t>
      </w:r>
      <w:r>
        <w:t xml:space="preserve"> </w:t>
      </w:r>
      <w:r>
        <w:rPr>
          <w:bCs/>
          <w:b/>
        </w:rPr>
        <w:t xml:space="preserve">Mexico City</w:t>
      </w:r>
      <w:r>
        <w:t xml:space="preserve"> </w:t>
      </w:r>
      <w:r>
        <w:t xml:space="preserve">continues to grow and evolve, the collaboration between veterinarians, human physicians, epidemiologists, and policymakers will be essential. Strengthening veterinary public health programs in</w:t>
      </w:r>
      <w:r>
        <w:t xml:space="preserve"> </w:t>
      </w:r>
      <w:r>
        <w:rPr>
          <w:bCs/>
          <w:b/>
        </w:rPr>
        <w:t xml:space="preserve">Mexico City</w:t>
      </w:r>
      <w:r>
        <w:t xml:space="preserve"> </w:t>
      </w:r>
      <w:r>
        <w:t xml:space="preserve">is not merely a matter of animal welfare but a necessity for human survival in an increasingly interconnected world. Future research should focus on developing standardized protocols for urban zoonotic surveillance and expanding access to veterinary services across all socioeconomic strata of</w:t>
      </w:r>
      <w:r>
        <w:t xml:space="preserve"> </w:t>
      </w:r>
      <w:r>
        <w:rPr>
          <w:bCs/>
          <w:b/>
        </w:rPr>
        <w:t xml:space="preserve">Mexico City</w:t>
      </w:r>
      <w:r>
        <w:t xml:space="preserve">.</w:t>
      </w:r>
    </w:p>
    <w:bookmarkEnd w:id="26"/>
    <w:bookmarkStart w:id="27" w:name="vii.-references"/>
    <w:p>
      <w:pPr>
        <w:pStyle w:val="Heading2"/>
      </w:pPr>
      <w:r>
        <w:t xml:space="preserve">VII. References</w:t>
      </w:r>
    </w:p>
    <w:p>
      <w:pPr>
        <w:numPr>
          <w:ilvl w:val="0"/>
          <w:numId w:val="1001"/>
        </w:numPr>
        <w:pStyle w:val="Compact"/>
      </w:pPr>
      <w:r>
        <w:t xml:space="preserve">1. World Health Organization (WHO). (2023). *One Health Joint Plan of Action 2024-2034*. Geneva: WHO.</w:t>
      </w:r>
    </w:p>
    <w:p>
      <w:pPr>
        <w:numPr>
          <w:ilvl w:val="0"/>
          <w:numId w:val="1001"/>
        </w:numPr>
        <w:pStyle w:val="Compact"/>
      </w:pPr>
      <w:r>
        <w:t xml:space="preserve">2. Secretariat of Agriculture and Rural Development (SADER) Mexico. (2024). *National Program for the Prevention and Control of Zoonotic Diseases in Urban Areas*. Mexico City: Government of Mexico.</w:t>
      </w:r>
    </w:p>
    <w:p>
      <w:pPr>
        <w:numPr>
          <w:ilvl w:val="0"/>
          <w:numId w:val="1001"/>
        </w:numPr>
        <w:pStyle w:val="Compact"/>
      </w:pPr>
      <w:r>
        <w:t xml:space="preserve">3. López, M., &amp; Fernández, R. (2022). "Urban Wildlife Health Monitoring in Xochimilco: A Veterinary Perspective." *Journal of Mexican Veterinary Medicine*, 45(3), 112-128.</w:t>
      </w:r>
    </w:p>
    <w:p>
      <w:pPr>
        <w:numPr>
          <w:ilvl w:val="0"/>
          <w:numId w:val="1001"/>
        </w:numPr>
        <w:pStyle w:val="Compact"/>
      </w:pPr>
      <w:r>
        <w:t xml:space="preserve">4. National Autonomous University of Mexico (UNAM). (2023). *Report on Antimicrobial Resistance Trends in Companion Animals in Greater Mexico City*. Ciudad Universitaria, CDMX: UNAM Press.</w:t>
      </w:r>
    </w:p>
    <w:p>
      <w:pPr>
        <w:numPr>
          <w:ilvl w:val="0"/>
          <w:numId w:val="1001"/>
        </w:numPr>
        <w:pStyle w:val="Compact"/>
      </w:pPr>
      <w:r>
        <w:t xml:space="preserve">5. Pan American Health Organization (PAHO). (2021). *Rabies Elimination Status and Challenges in Latin America*. Washington, D.C.: PAHO.</w:t>
      </w:r>
    </w:p>
    <w:p>
      <w:pPr>
        <w:numPr>
          <w:ilvl w:val="0"/>
          <w:numId w:val="1001"/>
        </w:numPr>
        <w:pStyle w:val="Compact"/>
      </w:pPr>
      <w:r>
        <w:t xml:space="preserve">6. Government of Mexico City. (2024). *Environmental Sanitation and Animal Control Statistics for 2023*. Alcaldía de Benito Juárez: CDMX Government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Mexico City: Navigating Urbanization, One Health, and Socioeconomic Disparities</dc:title>
  <dc:creator/>
  <dc:language>en</dc:language>
  <cp:keywords/>
  <dcterms:created xsi:type="dcterms:W3CDTF">2026-07-29T03:09:13Z</dcterms:created>
  <dcterms:modified xsi:type="dcterms:W3CDTF">2026-07-29T03:09:13Z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