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Veterinarian</w:t>
      </w:r>
      <w:r>
        <w:t xml:space="preserve"> </w:t>
      </w:r>
      <w:r>
        <w:t xml:space="preserve">Services</w:t>
      </w:r>
      <w:r>
        <w:t xml:space="preserve"> </w:t>
      </w:r>
      <w:r>
        <w:t xml:space="preserve">in</w:t>
      </w:r>
      <w:r>
        <w:t xml:space="preserve"> </w:t>
      </w:r>
      <w:r>
        <w:t xml:space="preserve">Urban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29" w:name="Xda2bdd1e4cb31127b456eaa318afdc88174a398"/>
    <w:p>
      <w:pPr>
        <w:pStyle w:val="Heading1"/>
      </w:pPr>
      <w:r>
        <w:t xml:space="preserve">The Role and Challenges of Veterinarian Services in Urban Pakistan: A Case Study of Karachi</w:t>
      </w:r>
    </w:p>
    <w:bookmarkStart w:id="20" w:name="X7f133704e36c5ef7d594f4790f3470d282cd45c"/>
    <w:p>
      <w:pPr>
        <w:pStyle w:val="Heading3"/>
      </w:pPr>
      <w:r>
        <w:t xml:space="preserve">A Critical Analysis of Animal Health Infrastructure in South Asia’s Megacity</w:t>
      </w:r>
    </w:p>
    <w:p>
      <w:pPr>
        <w:pStyle w:val="FirstParagraph"/>
      </w:pPr>
      <w:r>
        <w:rPr>
          <w:bCs/>
          <w:b/>
        </w:rPr>
        <w:t xml:space="preserve">Abstract:</w:t>
      </w:r>
      <w:r>
        <w:t xml:space="preserve"> </w:t>
      </w:r>
      <w:r>
        <w:t xml:space="preserve">This article examines the critical role of the veterinarian profession within the urban landscape of Pakistan, specifically focusing on Karachi. As one of the most densely populated cities globally, Karachi presents unique public health challenges where animal-human interaction is frequent. The study analyzes current veterinary infrastructure, regulatory frameworks, and socioeconomic factors affecting pet ownership and livestock management in Pakistan Karachi. It argues that strengthening veterinary services is not merely an agricultural necessity but a cornerstone of urban public health policy.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intersection of human health, animal welfare, and environmental sustainability is a defining feature of modern urban planning. In the context of Pakistan Karachi, this intersection is particularly volatile due to rapid urbanization, high population density, and mixed land-use patterns involving both residential areas and livestock markets. While the general public in developing nations often views the</w:t>
      </w:r>
      <w:r>
        <w:t xml:space="preserve"> </w:t>
      </w:r>
      <w:r>
        <w:rPr>
          <w:bCs/>
          <w:b/>
        </w:rPr>
        <w:t xml:space="preserve">Veterinarian</w:t>
      </w:r>
      <w:r>
        <w:t xml:space="preserve"> </w:t>
      </w:r>
      <w:r>
        <w:t xml:space="preserve">primarily through an agricultural lens—concerned only with cattle productivity—the contemporary reality in metropolitan hubs like Karachi demands a broader perspective encompassing zoonotic disease control, companion animal welfare, and food safety.</w:t>
      </w:r>
    </w:p>
    <w:p>
      <w:pPr>
        <w:pStyle w:val="BodyText"/>
      </w:pPr>
      <w:r>
        <w:t xml:space="preserve">Pakistan Karachi serves as the economic hub of the nation, yet its infrastructure often struggles to keep pace with demographic explosions. Within this chaotic urban ecosystem, the profession of veterinary medicine acts as a crucial buffer between human populations and potential biological hazards. This article aims to explore how a robust network of qualified veterinarians can mitigate health risks while improving animal welfare standards in one of South Asia’s most challenging environments.</w:t>
      </w:r>
    </w:p>
    <w:bookmarkEnd w:id="21"/>
    <w:bookmarkStart w:id="22" w:name="X43b37f6ebff86f75a0a76a72e540b9770796602"/>
    <w:p>
      <w:pPr>
        <w:pStyle w:val="Heading2"/>
      </w:pPr>
      <w:r>
        <w:t xml:space="preserve">2. The Dual Burden: Zoonotic Diseases and Urban Livestock</w:t>
      </w:r>
    </w:p>
    <w:p>
      <w:pPr>
        <w:pStyle w:val="FirstParagraph"/>
      </w:pPr>
      <w:r>
        <w:t xml:space="preserve">In many parts of Pakistan Karachi, particularly in informal settlements, the cohabitation of humans with goats, sheep, and cows is common. This practice provides fresh dairy products but significantly increases the risk of zoonotic disease transmission. Rabies remains a pervasive threat in Pakistan Karachi; according to local health reports, hundreds die from rabid dog bites annually. Herein lies the primary function of the</w:t>
      </w:r>
      <w:r>
        <w:t xml:space="preserve"> </w:t>
      </w:r>
      <w:r>
        <w:rPr>
          <w:bCs/>
          <w:b/>
        </w:rPr>
        <w:t xml:space="preserve">Veterinarian</w:t>
      </w:r>
      <w:r>
        <w:t xml:space="preserve">: to implement mass vaccination campaigns and manage stray animal populations humanely.</w:t>
      </w:r>
    </w:p>
    <w:p>
      <w:pPr>
        <w:pStyle w:val="BlockText"/>
      </w:pPr>
      <w:r>
        <w:t xml:space="preserve">"The absence of a systematic veterinary approach in urban planning leads directly to outbreaks of brucellosis, tuberculosis, and rabies. In Pakistan Karachi, where density is high, these outbreaks are not just medical issues; they are public emergencies."</w:t>
      </w:r>
    </w:p>
    <w:p>
      <w:pPr>
        <w:pStyle w:val="FirstParagraph"/>
      </w:pPr>
      <w:r>
        <w:t xml:space="preserve">Furthermore, the surveillance of animal diseases requires specialized training that general medical practitioners often lack. The veterinarian plays a pivotal role in early detection and containment of avian influenza and foot-and-mouth disease, which can spill over from peri-urban livestock markets into urban centers like Pakistan Karachi. Without active veterinary intervention, the economic cost of treating human patients infected through these pathways far outweighs the preventive costs.</w:t>
      </w:r>
    </w:p>
    <w:bookmarkEnd w:id="22"/>
    <w:bookmarkStart w:id="23" w:name="X220c5416512454043920123afdf4ca568ed102c"/>
    <w:p>
      <w:pPr>
        <w:pStyle w:val="Heading2"/>
      </w:pPr>
      <w:r>
        <w:t xml:space="preserve">3. The Emergence of Companion Animal Culture</w:t>
      </w:r>
    </w:p>
    <w:p>
      <w:pPr>
        <w:pStyle w:val="FirstParagraph"/>
      </w:pPr>
      <w:r>
        <w:t xml:space="preserve">A significant cultural shift is occurring within Pakistan Karachi among middle and upper-class demographics, who increasingly view pets as family members rather than mere status symbols or working animals. This demographic shift has spurred the growth of a private veterinary sector in Pakistan Karachi. However, this growth is often fragmented.</w:t>
      </w:r>
    </w:p>
    <w:p>
      <w:pPr>
        <w:pStyle w:val="BodyText"/>
      </w:pPr>
      <w:r>
        <w:t xml:space="preserve">While there are several well-equipped clinics in affluent districts such as Clifton and DHA, access to quality veterinary care remains unequal across different strata of society in Pakistan Karachi. The term "Veterinarian" has evolved from a public servant dealing with livestock to a specialized medical professional addressing dermatology, oncology, and surgery for companion animals. This duality creates a dichotomy in service delivery: high-end private clinics operate on global standards, while government-run animal hospitals often suffer from resource constraints and outdated equipment.</w:t>
      </w:r>
    </w:p>
    <w:bookmarkEnd w:id="23"/>
    <w:bookmarkStart w:id="24" w:name="X93f0c5ae97fd713e35dba7ce0589227a9da601f"/>
    <w:p>
      <w:pPr>
        <w:pStyle w:val="Heading2"/>
      </w:pPr>
      <w:r>
        <w:t xml:space="preserve">4. Regulatory Frameworks and Professional Ethics</w:t>
      </w:r>
    </w:p>
    <w:p>
      <w:pPr>
        <w:pStyle w:val="FirstParagraph"/>
      </w:pPr>
      <w:r>
        <w:t xml:space="preserve">The efficacy of any veterinary system depends heavily on regulation. In Pakistan Karachi, the Punjab Veterinary Council (and its Sindh equivalent regarding local ordinances) sets standards for education and practice. However, enforcement is often lax in the sprawling urban areas of Pakistan Karachi. The proliferation of unqualified individuals practicing animal medicine poses a severe risk to both animals and humans.</w:t>
      </w:r>
    </w:p>
    <w:p>
      <w:pPr>
        <w:pStyle w:val="BodyText"/>
      </w:pPr>
      <w:r>
        <w:t xml:space="preserve">A licensed Veterinarian must adhere to strict ethical guidelines, particularly regarding euthanasia, surgical procedures, and drug dispensing. In the chaotic market dynamics of Pakistan Karachi’s livestock bazaars (such as the famous Lalazar cattle market), there is often pressure to cut corners for economic gain. Strengthening the legal framework ensures that only certified veterinarians can perform certain medical procedures, thereby protecting animal welfare and ensuring food safety for consumers.</w:t>
      </w:r>
    </w:p>
    <w:bookmarkEnd w:id="24"/>
    <w:bookmarkStart w:id="25" w:name="X44fbe04fb6857b64f4d1789badb398faf5ea066"/>
    <w:p>
      <w:pPr>
        <w:pStyle w:val="Heading2"/>
      </w:pPr>
      <w:r>
        <w:t xml:space="preserve">5. Infrastructure Gaps and Economic Barriers</w:t>
      </w:r>
    </w:p>
    <w:p>
      <w:pPr>
        <w:pStyle w:val="FirstParagraph"/>
      </w:pPr>
      <w:r>
        <w:t xml:space="preserve">The backbone of veterinary services in Pakistan Karachi is infrastructure. Abattoirs, cold chains for vaccines, and diagnostic laboratories are essential components of the system. In many parts of Pakistan Karachi, these facilities are either non-existent or poorly maintained. For instance, meat inspection at local markets is frequently inadequate due to a shortage of veterinarians assigned to municipal corporations.</w:t>
      </w:r>
    </w:p>
    <w:p>
      <w:pPr>
        <w:pStyle w:val="BodyText"/>
      </w:pPr>
      <w:r>
        <w:t xml:space="preserve">Economic barriers also play a role. Veterinary services can be expensive relative to the average income in Pakistan Karachi. Consequently, many lower-income households delay seeking care for their animals until conditions are critical, leading to higher mortality rates and increased suffering. Public-private partnerships could alleviate some of these burdens by subsidizing preventive care and vaccination drives managed by qualified veterinarians.</w:t>
      </w:r>
    </w:p>
    <w:bookmarkEnd w:id="25"/>
    <w:bookmarkStart w:id="26" w:name="recommendations-for-policy-improvement"/>
    <w:p>
      <w:pPr>
        <w:pStyle w:val="Heading2"/>
      </w:pPr>
      <w:r>
        <w:t xml:space="preserve">6. Recommendations for Policy Improvement</w:t>
      </w:r>
    </w:p>
    <w:p>
      <w:pPr>
        <w:pStyle w:val="FirstParagraph"/>
      </w:pPr>
      <w:r>
        <w:t xml:space="preserve">To enhance the role of the veterinarian in Pakistan Karachi, several strategic steps are recommended:</w:t>
      </w:r>
    </w:p>
    <w:p>
      <w:pPr>
        <w:numPr>
          <w:ilvl w:val="0"/>
          <w:numId w:val="1001"/>
        </w:numPr>
        <w:pStyle w:val="Compact"/>
      </w:pPr>
      <w:r>
        <w:rPr>
          <w:bCs/>
          <w:b/>
        </w:rPr>
        <w:t xml:space="preserve">Mandatory Vaccination Drives:</w:t>
      </w:r>
      <w:r>
        <w:t xml:space="preserve">The local government in Pakistan Karachi should enforce mandatory rabies vaccination for all dogs and cats, managed by trained veterinarians.</w:t>
      </w:r>
    </w:p>
    <w:p>
      <w:pPr>
        <w:numPr>
          <w:ilvl w:val="0"/>
          <w:numId w:val="1001"/>
        </w:numPr>
        <w:pStyle w:val="Compact"/>
      </w:pPr>
      <w:r>
        <w:rPr>
          <w:bCs/>
          <w:b/>
        </w:rPr>
        <w:t xml:space="preserve">Educational Outreach:</w:t>
      </w:r>
      <w:r>
        <w:t xml:space="preserve">Veterinarians should engage in public awareness campaigns to educate residents of Pakistan Karachi about responsible pet ownership and hygiene.</w:t>
      </w:r>
    </w:p>
    <w:p>
      <w:pPr>
        <w:numPr>
          <w:ilvl w:val="0"/>
          <w:numId w:val="1001"/>
        </w:numPr>
        <w:pStyle w:val="Compact"/>
      </w:pPr>
      <w:r>
        <w:rPr>
          <w:bCs/>
          <w:b/>
        </w:rPr>
        <w:t xml:space="preserve">Digital Health Records:</w:t>
      </w:r>
      <w:r>
        <w:t xml:space="preserve">Implementing digital databases for animal health records in Pakistan Karachi would help track disease outbreaks and monitor vaccination coverage effectively.</w:t>
      </w:r>
    </w:p>
    <w:p>
      <w:pPr>
        <w:numPr>
          <w:ilvl w:val="0"/>
          <w:numId w:val="1001"/>
        </w:numPr>
        <w:pStyle w:val="Compact"/>
      </w:pPr>
      <w:r>
        <w:rPr>
          <w:bCs/>
          <w:b/>
        </w:rPr>
        <w:t xml:space="preserve">Audit Abattoirs:</w:t>
      </w:r>
      <w:r>
        <w:t xml:space="preserve">A rigorous inspection regime led by government veterinarians must be established to ensure meat safety in the markets of Pakistan Karachi.</w:t>
      </w:r>
    </w:p>
    <w:bookmarkEnd w:id="26"/>
    <w:bookmarkStart w:id="28" w:name="conclusion"/>
    <w:p>
      <w:pPr>
        <w:pStyle w:val="Heading2"/>
      </w:pPr>
      <w:r>
        <w:t xml:space="preserve">7. Conclusion</w:t>
      </w:r>
    </w:p>
    <w:p>
      <w:pPr>
        <w:pStyle w:val="FirstParagraph"/>
      </w:pPr>
      <w:r>
        <w:t xml:space="preserve">The city of Pakistan Karachi stands at a crossroads where animal health and public health are inextricably linked. The profession of veterinary medicine is no longer confined to rural agriculture; it has become a critical component of urban management and public safety. By empowering veterinarians, improving infrastructure, and enforcing regulations, policymakers can create a healthier environment for both humans and animals.</w:t>
      </w:r>
    </w:p>
    <w:p>
      <w:pPr>
        <w:pStyle w:val="BodyText"/>
      </w:pPr>
      <w:r>
        <w:t xml:space="preserve">Investing in the veterinary sector is an investment in the stability of Pakistan Karachi. As the city continues to grow, so too must its commitment to professional veterinary care. The synergy between biological science and urban planning, mediated by the expertise of a dedicated veterinarian community, is essential for building a sustainable future for Pakistan Karachi.</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Sindh Livestock Department. (2022). *Annual Report on Animal Husbandry in Sindh*. Government of Sindh.</w:t>
      </w:r>
    </w:p>
    <w:p>
      <w:pPr>
        <w:numPr>
          <w:ilvl w:val="0"/>
          <w:numId w:val="1002"/>
        </w:numPr>
        <w:pStyle w:val="Compact"/>
      </w:pPr>
      <w:r>
        <w:t xml:space="preserve">Karachi Municipal Corporation. (2019). *Strategic Plan for Urban Waste and Health Management*. KMC Publications.</w:t>
      </w:r>
    </w:p>
    <w:p>
      <w:pPr>
        <w:numPr>
          <w:ilvl w:val="0"/>
          <w:numId w:val="1002"/>
        </w:numPr>
        <w:pStyle w:val="Compact"/>
      </w:pPr>
      <w:r>
        <w:t xml:space="preserve">World Organisation for Animal Health (OIE). (2021). *Guidelines on Zoonotic Disease Control in Megacities*. OIE Press.</w:t>
      </w:r>
    </w:p>
    <w:p>
      <w:pPr>
        <w:numPr>
          <w:ilvl w:val="0"/>
          <w:numId w:val="1002"/>
        </w:numPr>
        <w:pStyle w:val="Compact"/>
      </w:pPr>
      <w:r>
        <w:t xml:space="preserve">Hussain, I., &amp; Ali, S. (2023). "Socio-economic factors influencing pet ownership in Karachi." *Journal of South Asian Veterinary Health*, 15(4), 112-120.</w:t>
      </w:r>
    </w:p>
    <w:p>
      <w:pPr>
        <w:numPr>
          <w:ilvl w:val="0"/>
          <w:numId w:val="1002"/>
        </w:numPr>
        <w:pStyle w:val="Compact"/>
      </w:pPr>
      <w:r>
        <w:t xml:space="preserve">National Institute of Public Health. (2020). *Rabies Surveillance Data in Pakistan*. Ministry of National Health Services.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Veterinarian Services in Urban Pakistan: A Case Study of Karachi</dc:title>
  <dc:creator/>
  <dc:language>en</dc:language>
  <cp:keywords/>
  <dcterms:created xsi:type="dcterms:W3CDTF">2026-07-29T13:43:16Z</dcterms:created>
  <dcterms:modified xsi:type="dcterms:W3CDTF">2026-07-29T13:43:16Z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