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Lima,</w:t>
      </w:r>
      <w:r>
        <w:t xml:space="preserve"> </w:t>
      </w:r>
      <w:r>
        <w:t xml:space="preserve">Peru:</w:t>
      </w:r>
      <w:r>
        <w:t xml:space="preserve"> </w:t>
      </w:r>
      <w:r>
        <w:t xml:space="preserve">Bridging</w:t>
      </w:r>
      <w:r>
        <w:t xml:space="preserve"> </w:t>
      </w:r>
      <w:r>
        <w:t xml:space="preserve">One</w:t>
      </w:r>
      <w:r>
        <w:t xml:space="preserve"> </w:t>
      </w:r>
      <w:r>
        <w:t xml:space="preserve">Health</w:t>
      </w:r>
      <w:r>
        <w:t xml:space="preserve"> </w:t>
      </w:r>
      <w:r>
        <w:t xml:space="preserve">and</w:t>
      </w:r>
      <w:r>
        <w:t xml:space="preserve"> </w:t>
      </w:r>
      <w:r>
        <w:t xml:space="preserve">Urbanization</w:t>
      </w:r>
    </w:p>
    <w:bookmarkStart w:id="28" w:name="X76e7a5275173b517eed3c8c99824eb7718c5f1d"/>
    <w:p>
      <w:pPr>
        <w:pStyle w:val="Heading1"/>
      </w:pPr>
      <w:r>
        <w:t xml:space="preserve">The Evolving Role of the Veterinarian in Lima, Peru: Bridging One Health and Urbanization</w:t>
      </w:r>
    </w:p>
    <w:p>
      <w:pPr>
        <w:pStyle w:val="FirstParagraph"/>
      </w:pPr>
      <w:r>
        <w:rPr>
          <w:bCs/>
          <w:b/>
        </w:rPr>
        <w:t xml:space="preserve">Author:</w:t>
      </w:r>
      <w:r>
        <w:br/>
      </w:r>
      <w:r>
        <w:t xml:space="preserve">Academic Research Division</w:t>
      </w:r>
      <w:r>
        <w:br/>
      </w:r>
      <w:r>
        <w:t xml:space="preserve">Institution of Veterinary Sciences</w:t>
      </w:r>
      <w:r>
        <w:br/>
      </w:r>
      <w:r>
        <w:t xml:space="preserve">Lima, Peru</w:t>
      </w:r>
    </w:p>
    <w:bookmarkStart w:id="21" w:name="abstract"/>
    <w:p>
      <w:pPr>
        <w:pStyle w:val="Heading2"/>
      </w:pPr>
      <w:r>
        <w:t xml:space="preserve">Abstract</w:t>
      </w:r>
    </w:p>
    <w:bookmarkStart w:id="20" w:name="abstract"/>
    <w:p>
      <w:pPr>
        <w:pStyle w:val="FirstParagraph"/>
      </w:pPr>
      <w:r>
        <w:t xml:space="preserve">This article examines the critical and multifaceted role of the veterinarian within the complex socio-ecological context of Lima, Peru. As one of South America's largest metropolitan areas, Lima presents unique challenges regarding public health, urbanization, and biodiversity conservation. The traditional scope of veterinary medicine in this region is rapidly expanding beyond companion animal care to encompass rigorous epidemiological surveillance, zoonotic disease management, and food safety assurance. This paper argues that the veterinarian is an indispensable pillar of the "One Health" framework in Peru Lima, acting as a frontline defender against emerging infectious diseases while navigating the infrastructural constraints of a developing megacity. By analyzing current trends in rabies control, canine population management, and food security standards, this study highlights how veterinary professionals contribute significantly to both human health outcomes and environmental sustainability in the Peruvian capital.</w:t>
      </w:r>
    </w:p>
    <w:bookmarkEnd w:id="20"/>
    <w:bookmarkEnd w:id="21"/>
    <w:bookmarkStart w:id="22" w:name="introduction"/>
    <w:p>
      <w:pPr>
        <w:pStyle w:val="Heading2"/>
      </w:pPr>
      <w:r>
        <w:t xml:space="preserve">Introduction</w:t>
      </w:r>
    </w:p>
    <w:p>
      <w:pPr>
        <w:pStyle w:val="FirstParagraph"/>
      </w:pPr>
      <w:r>
        <w:t xml:space="preserve">The professional landscape of veterinary medicine has undergone a seismic shift over the past three decades, particularly in developing nations undergoing rapid urbanization. In Peru, the capital city of Lima stands at the epicenter of this transformation. With a population exceeding ten million inhabitants, Lima faces intense pressure on its healthcare systems, waste management infrastructure, and ecological balance. Within this context, the veterinarian emerges not merely as a clinician for animals but as a crucial public health official and environmental steward.</w:t>
      </w:r>
    </w:p>
    <w:p>
      <w:pPr>
        <w:pStyle w:val="BodyText"/>
      </w:pPr>
      <w:r>
        <w:t xml:space="preserve">Historically in Peru Lima, veterinary services were viewed through a narrow lens focused primarily on large animal production or basic pet care. However, the intersection of high population density, informal urban settlements (known locally as *asentamientos humanos*), and increasing trade globalization has necessitated a redefinition of the veterinarian's role. This article explores how veterinary professionals in Lima are adapting to these demands, serving as essential agents in disease prevention, health education, and regulatory enforcement.</w:t>
      </w:r>
    </w:p>
    <w:bookmarkEnd w:id="22"/>
    <w:bookmarkStart w:id="23" w:name="X7dcae295c02ab6d3d739715e93e519496f18483"/>
    <w:p>
      <w:pPr>
        <w:pStyle w:val="Heading2"/>
      </w:pPr>
      <w:r>
        <w:t xml:space="preserve">The One Health Paradigm in an Urban Metropolis</w:t>
      </w:r>
    </w:p>
    <w:p>
      <w:pPr>
        <w:pStyle w:val="FirstParagraph"/>
      </w:pPr>
      <w:r>
        <w:t xml:space="preserve">The "One Health" concept recognizes that the health of people is closely connected to the health of animals and our shared environment. In Lima Peru, this paradigm is not just theoretical but a practical necessity for survival and public safety. The dense urban sprawl of Lima creates ideal conditions for the transmission of zoonotic diseases—illnesses caused by viruses, bacteria, parasites, or fungi that jump from animals to humans.</w:t>
      </w:r>
    </w:p>
    <w:p>
      <w:pPr>
        <w:pStyle w:val="BodyText"/>
      </w:pPr>
      <w:r>
        <w:t xml:space="preserve">Veterinarians in this region serve as the primary sensors in early warning systems for outbreaks. For instance, the management of rabies remains a top priority. While Peru has made significant strides toward eliminating dog-mediated human rabies, vigilance is critical due to cross-border movements and stray populations. Veterinarians conduct mass vaccination campaigns, monitor animal mobility restrictions during disease threats, and educate communities on responsible pet ownership. Their role extends into the epidemiological data collection that informs national health policies set by the Ministry of Health (MINSA) in coordination with the Ministry of Agriculture (MINAGRI).</w:t>
      </w:r>
    </w:p>
    <w:bookmarkEnd w:id="23"/>
    <w:bookmarkStart w:id="24" w:name="rising-pet-ownership-and-urban-welfare"/>
    <w:p>
      <w:pPr>
        <w:pStyle w:val="Heading2"/>
      </w:pPr>
      <w:r>
        <w:t xml:space="preserve">Rising Pet Ownership and Urban Welfare</w:t>
      </w:r>
    </w:p>
    <w:p>
      <w:pPr>
        <w:pStyle w:val="FirstParagraph"/>
      </w:pPr>
      <w:r>
        <w:t xml:space="preserve">A notable demographic shift in Lima Peru is the surge in companion animal ownership. As economic conditions have fluctuated, pets have increasingly become regarded as family members rather than utilitarian assets. This cultural shift has driven a boom in private veterinary clinics across districts such as San Isidro, Miraflores, and Surco. However, this growth also exposes gaps in access for lower-income sectors.</w:t>
      </w:r>
    </w:p>
    <w:p>
      <w:pPr>
        <w:pStyle w:val="BodyText"/>
      </w:pPr>
      <w:r>
        <w:t xml:space="preserve">The veterinarian now plays a pivotal role in animal welfare legislation advocacy. In recent years, the city council of Lima has passed ordinances regulating commercial breeding and pet sales to curb the proliferation of abandoned animals. Veterinarians are key stakeholders in drafting these regulations, ensuring they are scientifically grounded. Furthermore, they provide essential services related to behavioral health and preventive medicine, which directly impact public health by reducing risks associated with unvaccinated or aggressive stray populations.</w:t>
      </w:r>
    </w:p>
    <w:bookmarkEnd w:id="24"/>
    <w:bookmarkStart w:id="25" w:name="food-security-and-public-health"/>
    <w:p>
      <w:pPr>
        <w:pStyle w:val="Heading2"/>
      </w:pPr>
      <w:r>
        <w:t xml:space="preserve">Food Security and Public Health</w:t>
      </w:r>
    </w:p>
    <w:p>
      <w:pPr>
        <w:pStyle w:val="FirstParagraph"/>
      </w:pPr>
      <w:r>
        <w:t xml:space="preserve">Beyond companion animals, the veterinarian is integral to Lima's food security matrix. Lima serves as a commercial hub for agricultural products from the Andean highlands, coastal valleys, and the Amazon region. Veterinary clinical pathologists and food safety inspectors are responsible for certifying meat quality in slaughterhouses (*mataderos*) that supply thousands of restaurants and supermarkets across the city.</w:t>
      </w:r>
    </w:p>
    <w:p>
      <w:pPr>
        <w:pStyle w:val="BodyText"/>
      </w:pPr>
      <w:r>
        <w:t xml:space="preserve">The prevention of foodborne illnesses is a direct outcome of rigorous veterinary oversight. Diseases such as brucellosis, tuberculosis, and cysticercosis pose significant risks to human consumers if animal products are not properly inspected. Veterinarians in Peru Lima work tirelessly to enforce sanitary standards, conducting audits on cold chain logistics from rural farms to urban markets. This regulatory function protects the population from foodborne pathogens that could otherwise overwhelm the city's hospital system.</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persist. Resource allocation in Lima Peru remains uneven, with specialized veterinary care often inaccessible to peripheral districts. There is a pressing need for expanded educational outreach programs where veterinarians partner with NGOs to provide low-cost sterilization and vaccination services in marginalized communities.</w:t>
      </w:r>
    </w:p>
    <w:p>
      <w:pPr>
        <w:pStyle w:val="BodyText"/>
      </w:pPr>
      <w:r>
        <w:t xml:space="preserve">Additionally, environmental veterinary medicine is gaining traction as Lima grapples with air pollution and water scarcity affecting animal health. Future research must focus on how climate change impacts vector-borne diseases in the Peruvian capital, requiring veterinarians to collaborate closely with climatologists and urban planners.</w:t>
      </w:r>
    </w:p>
    <w:bookmarkEnd w:id="26"/>
    <w:bookmarkStart w:id="27" w:name="conclusion"/>
    <w:p>
      <w:pPr>
        <w:pStyle w:val="Heading2"/>
      </w:pPr>
      <w:r>
        <w:t xml:space="preserve">Conclusion</w:t>
      </w:r>
    </w:p>
    <w:p>
      <w:pPr>
        <w:pStyle w:val="FirstParagraph"/>
      </w:pPr>
      <w:r>
        <w:t xml:space="preserve">In conclusion, the role of the veterinarian in Lima Peru is expanding beyond traditional boundaries. They are no longer just caretakers of animals but are central figures in maintaining public health infrastructure, ensuring food safety, and promoting environmental sustainability. As Lima continues to grow as a megacity, the integration of veterinary expertise into urban planning and public policy will be essential. Strengthening the capacity of the veterinary workforce in Peru Lima is not merely an investment in animal welfare; it is an investment in the health security and resilience of millions of human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Lima, Peru: Bridging One Health and Urbanization</dc:title>
  <dc:creator/>
  <dc:language>en</dc:language>
  <cp:keywords/>
  <dcterms:created xsi:type="dcterms:W3CDTF">2026-07-29T14:59:23Z</dcterms:created>
  <dcterms:modified xsi:type="dcterms:W3CDTF">2026-07-29T14:59:23Z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