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Resilience</w:t>
      </w:r>
    </w:p>
    <w:bookmarkStart w:id="20" w:name="Xce3a6444a3f728b1182489858070b98b68a6ff2"/>
    <w:p>
      <w:pPr>
        <w:pStyle w:val="Heading1"/>
      </w:pPr>
      <w:r>
        <w:t xml:space="preserve">The Evolving Role of the Veterinarian in Senegal Dakar: Bridging Clinical Excellence and Public Health Resilience</w:t>
      </w:r>
    </w:p>
    <w:p>
      <w:pPr>
        <w:pStyle w:val="FirstParagraph"/>
      </w:pPr>
      <w:r>
        <w:rPr>
          <w:bCs/>
          <w:b/>
        </w:rPr>
        <w:t xml:space="preserve">A. Ndiaye</w:t>
      </w:r>
      <w:r>
        <w:rPr>
          <w:vertAlign w:val="superscript"/>
          <w:bCs/>
          <w:b/>
        </w:rPr>
        <w:t xml:space="preserve">1</w:t>
      </w:r>
      <w:r>
        <w:rPr>
          <w:bCs/>
          <w:b/>
        </w:rPr>
        <w:t xml:space="preserve">, J. Diallo</w:t>
      </w:r>
      <w:r>
        <w:rPr>
          <w:vertAlign w:val="superscript"/>
          <w:bCs/>
          <w:b/>
        </w:rPr>
        <w:t xml:space="preserve">2</w:t>
      </w:r>
      <w:r>
        <w:br/>
      </w:r>
    </w:p>
    <w:p>
      <w:pPr>
        <w:pStyle w:val="BodyText"/>
      </w:pPr>
      <w:r>
        <w:rPr>
          <w:vertAlign w:val="superscript"/>
        </w:rPr>
        <w:t xml:space="preserve">1</w:t>
      </w:r>
      <w:r>
        <w:t xml:space="preserve">Dakar Veterinary School, University of Dakar</w:t>
      </w:r>
      <w:r>
        <w:br/>
      </w:r>
    </w:p>
    <w:p>
      <w:pPr>
        <w:pStyle w:val="BodyText"/>
      </w:pPr>
      <w:r>
        <w:t xml:space="preserve">   </w:t>
      </w:r>
    </w:p>
    <w:p>
      <w:pPr>
        <w:pStyle w:val="BodyText"/>
      </w:pPr>
      <w:r>
        <w:t xml:space="preserve">&lt;0&gt;Veterinarian has transcended traditional boundaries of livestock management to become a critical pillar in One Health initiatives. This paper examines the multifaceted responsibilities of veterinary professionals in</w:t>
      </w:r>
      <w:r>
        <w:t xml:space="preserve"> </w:t>
      </w:r>
      <w:r>
        <w:rPr>
          <w:bCs/>
          <w:b/>
        </w:rPr>
        <w:t xml:space="preserve">Senegal Dakar</w:t>
      </w:r>
      <w:r>
        <w:t xml:space="preserve">, analyzing how they navigate urbanization, zoonotic disease control, and food safety regulations. As urban density increases in</w:t>
      </w:r>
      <w:r>
        <w:t xml:space="preserve"> </w:t>
      </w:r>
      <w:r>
        <w:rPr>
          <w:bCs/>
          <w:b/>
        </w:rPr>
        <w:t xml:space="preserve">Senegal Dakar</w:t>
      </w:r>
      <w:r>
        <w:t xml:space="preserve">, the interface between humans and animals becomes more frequent, necessitating a robust veterinary framework that prioritizes both clinical excellence and epidemiological surveillance.</w:t>
      </w:r>
      <w:r>
        <w:t xml:space="preserve"> </w:t>
      </w:r>
      <w:r>
        <w:t xml:space="preserve">2. The One Health Paradigm in an Urban Context</w:t>
      </w:r>
      <w:r>
        <w:t xml:space="preserve"> </w:t>
      </w:r>
      <w:r>
        <w:t xml:space="preserve">The concept of One Health, which recognizes the interconnection between people, animals, plants, and their shared environment, is particularly relevant in</w:t>
      </w:r>
      <w:r>
        <w:t xml:space="preserve"> </w:t>
      </w:r>
      <w:r>
        <w:rPr>
          <w:bCs/>
          <w:b/>
        </w:rPr>
        <w:t xml:space="preserve">Senegal Dakar</w:t>
      </w:r>
      <w:r>
        <w:t xml:space="preserve">. Historically veterinary services were focused on rural pastoralism; however rapid urbanization has shifted the demographic landscape. In</w:t>
      </w:r>
      <w:r>
        <w:t xml:space="preserve"> </w:t>
      </w:r>
      <w:r>
        <w:rPr>
          <w:bCs/>
          <w:b/>
        </w:rPr>
        <w:t xml:space="preserve">Senegal Dakar</w:t>
      </w:r>
      <w:r>
        <w:t xml:space="preserve">, peri-urban zones serve as transitional areas where traditional livestock rearing coexists with expanding metropolitan infrastructure.</w:t>
      </w:r>
      <w:r>
        <w:t xml:space="preserve"> </w:t>
      </w:r>
      <w:r>
        <w:t xml:space="preserve">Veterinarians in this context are no longer just treating individual animals but are acting as sentinels for emerging infectious diseases. The high density of population in</w:t>
      </w:r>
      <w:r>
        <w:t xml:space="preserve"> </w:t>
      </w:r>
      <w:r>
        <w:rPr>
          <w:bCs/>
          <w:b/>
        </w:rPr>
        <w:t xml:space="preserve">Senegal Dakar</w:t>
      </w:r>
      <w:r>
        <w:t xml:space="preserve"> </w:t>
      </w:r>
      <w:r>
        <w:t xml:space="preserve">creates ideal conditions for the rapid transmission of zoonoses such as rabies, brucellosis, and avian influenza. Consequently, the modern veterinarian in</w:t>
      </w:r>
      <w:r>
        <w:t xml:space="preserve"> </w:t>
      </w:r>
      <w:r>
        <w:rPr>
          <w:bCs/>
          <w:b/>
        </w:rPr>
        <w:t xml:space="preserve">Senegal Dakar</w:t>
      </w:r>
      <w:r>
        <w:t xml:space="preserve"> </w:t>
      </w:r>
      <w:r>
        <w:t xml:space="preserve">must possess skills in epidemiology, risk communication, and policy formulation. This shift requires a reimagining of veterinary education and practice to ensure that professionals are equipped to handle the unique pressures of an urbanizing West African metropolis.</w:t>
      </w:r>
      <w:r>
        <w:t xml:space="preserve"> </w:t>
      </w:r>
      <w:r>
        <w:t xml:space="preserve">3. Zoonotic Disease Control and Surveillance</w:t>
      </w:r>
      <w:r>
        <w:t xml:space="preserve"> </w:t>
      </w:r>
      <w:r>
        <w:t xml:space="preserve">One of the most critical functions of the veterinarian in</w:t>
      </w:r>
      <w:r>
        <w:t xml:space="preserve"> </w:t>
      </w:r>
      <w:r>
        <w:rPr>
          <w:bCs/>
          <w:b/>
        </w:rPr>
        <w:t xml:space="preserve">Senegal Dakar</w:t>
      </w:r>
      <w:r>
        <w:t xml:space="preserve"> </w:t>
      </w:r>
      <w:r>
        <w:t xml:space="preserve">is the control and prevention of zoonotic diseases. Rabies remains a significant public health concern, with canine rabies acting as the primary vector for human transmission. Veterinary teams are responsible for implementing mass vaccination campaigns, monitoring animal movement, and conducting post-exposure prophylaxis coordination with human healthcare providers.</w:t>
      </w:r>
      <w:r>
        <w:t xml:space="preserve"> </w:t>
      </w:r>
      <w:r>
        <w:t xml:space="preserve">Furthermore, foodborne pathogens pose a substantial risk to the residents of</w:t>
      </w:r>
      <w:r>
        <w:t xml:space="preserve"> </w:t>
      </w:r>
      <w:r>
        <w:rPr>
          <w:bCs/>
          <w:b/>
        </w:rPr>
        <w:t xml:space="preserve">Senegal Dakar</w:t>
      </w:r>
      <w:r>
        <w:t xml:space="preserve">. The veterinary inspection system is tasked with ensuring that meat products reaching urban markets meet hygiene and safety standards. This involves rigorous ante-mortem and post-mortem examinations, as well as monitoring cold chain integrity during transportation from rural slaughterhouses to urban butcher shops in</w:t>
      </w:r>
      <w:r>
        <w:t xml:space="preserve"> </w:t>
      </w:r>
      <w:r>
        <w:rPr>
          <w:bCs/>
          <w:b/>
        </w:rPr>
        <w:t xml:space="preserve">Senegal Dakar</w:t>
      </w:r>
      <w:r>
        <w:t xml:space="preserve">. The veterinarian acts as the gatekeeper of food safety, directly influencing the health outcomes of millions of residents.</w:t>
      </w:r>
      <w:r>
        <w:t xml:space="preserve"> </w:t>
      </w:r>
      <w:r>
        <w:t xml:space="preserve">4. Animal Welfare and Urban Livestock Management</w:t>
      </w:r>
      <w:r>
        <w:t xml:space="preserve"> </w:t>
      </w:r>
      <w:r>
        <w:t xml:space="preserve">As</w:t>
      </w:r>
      <w:r>
        <w:t xml:space="preserve"> </w:t>
      </w:r>
      <w:r>
        <w:rPr>
          <w:bCs/>
          <w:b/>
        </w:rPr>
        <w:t xml:space="preserve">Senegal Dakar</w:t>
      </w:r>
      <w:r>
        <w:t xml:space="preserve"> </w:t>
      </w:r>
      <w:r>
        <w:t xml:space="preserve">continues to expand, tensions arise between urban development and traditional livestock keeping. Veterinarians play a pivotal role in mediating these conflicts by promoting humane treatment standards and sustainable husbandry practices within peri-urban limits. They advise on waste management, vaccination schedules, and breeding protocols that minimize environmental impact while maximizing animal health.</w:t>
      </w:r>
      <w:r>
        <w:t xml:space="preserve"> </w:t>
      </w:r>
      <w:r>
        <w:t xml:space="preserve">In many neighborhoods of</w:t>
      </w:r>
      <w:r>
        <w:t xml:space="preserve"> </w:t>
      </w:r>
      <w:r>
        <w:rPr>
          <w:bCs/>
          <w:b/>
        </w:rPr>
        <w:t xml:space="preserve">Senegal Dakar</w:t>
      </w:r>
      <w:r>
        <w:t xml:space="preserve">, stray dog populations are a concern for both public safety and animal welfare. Veterinary professionals collaborate with municipal authorities to implement catch-neuter-vaccinate-release programs. These initiatives not only reduce the risk of rabies but also address ethical concerns regarding animal suffering, reflecting a broader global trend toward recognizing animals as sentient beings deserving of care, even in resource-constrained urban environments like</w:t>
      </w:r>
      <w:r>
        <w:t xml:space="preserve"> </w:t>
      </w:r>
      <w:r>
        <w:rPr>
          <w:bCs/>
          <w:b/>
        </w:rPr>
        <w:t xml:space="preserve">Senegal Dakar</w:t>
      </w:r>
      <w:r>
        <w:t xml:space="preserve">.</w:t>
      </w:r>
      <w:r>
        <w:t xml:space="preserve"> </w:t>
      </w:r>
      <w:r>
        <w:t xml:space="preserve">5. Economic Implications and Food Security</w:t>
      </w:r>
      <w:r>
        <w:t xml:space="preserve"> </w:t>
      </w:r>
      <w:r>
        <w:t xml:space="preserve">The livestock sector is a cornerstone of Senegal’s economy, contributing significantly to GDP and employment. In</w:t>
      </w:r>
      <w:r>
        <w:t xml:space="preserve"> </w:t>
      </w:r>
      <w:r>
        <w:rPr>
          <w:bCs/>
          <w:b/>
        </w:rPr>
        <w:t xml:space="preserve">Senegal Dakar</w:t>
      </w:r>
      <w:r>
        <w:t xml:space="preserve">, the demand for animal protein is rising due to population growth and increasing urban incomes. Veterinarians contribute to economic stability by ensuring herd health, which directly impacts productivity in dairy and meat sectors. Outbreaks of diseases such as Foot-and-Mouth Disease or Peste des Petits Ruminants can devastate local livelihoods; therefore, the proactive role of the veterinarian is essential for maintaining market confidence and trade viability.</w:t>
      </w:r>
      <w:r>
        <w:t xml:space="preserve"> </w:t>
      </w:r>
      <w:r>
        <w:t xml:space="preserve">Moreover, veterinarians support smallholder farmers who supply</w:t>
      </w:r>
      <w:r>
        <w:t xml:space="preserve"> </w:t>
      </w:r>
      <w:r>
        <w:rPr>
          <w:bCs/>
          <w:b/>
        </w:rPr>
        <w:t xml:space="preserve">Senegal Dakar</w:t>
      </w:r>
      <w:r>
        <w:t xml:space="preserve"> </w:t>
      </w:r>
      <w:r>
        <w:t xml:space="preserve">with fresh produce. By providing technical assistance on reproductive health and nutrition, they help increase yields without compromising animal welfare. This support system is vital for food security in a city that imports a significant portion of its food yet relies heavily on local livestock for specific dietary needs.</w:t>
      </w:r>
      <w:r>
        <w:t xml:space="preserve"> </w:t>
      </w:r>
      <w:r>
        <w:t xml:space="preserve">6. Challenges Facing Veterinary Services in Senegal Dakar</w:t>
      </w:r>
      <w:r>
        <w:t xml:space="preserve"> </w:t>
      </w:r>
      <w:r>
        <w:t xml:space="preserve">Despite their critical importance, veterinary services in</w:t>
      </w:r>
      <w:r>
        <w:t xml:space="preserve"> </w:t>
      </w:r>
      <w:r>
        <w:rPr>
          <w:bCs/>
          <w:b/>
        </w:rPr>
        <w:t xml:space="preserve">Senegal Dakar</w:t>
      </w:r>
      <w:r>
        <w:t xml:space="preserve"> </w:t>
      </w:r>
      <w:r>
        <w:t xml:space="preserve">face numerous challenges. Resource allocation remains a persistent issue, with limited funding for equipment, laboratory facilities, and continuous professional development. The workload is often excessive due to the high demand for services from both private owners and public institutions. Additionally, there is a need for stronger legislative frameworks to enforce animal health regulations effectively in the densely populated areas of</w:t>
      </w:r>
      <w:r>
        <w:t xml:space="preserve"> </w:t>
      </w:r>
      <w:r>
        <w:rPr>
          <w:bCs/>
          <w:b/>
        </w:rPr>
        <w:t xml:space="preserve">Senegal Dakar</w:t>
      </w:r>
      <w:r>
        <w:t xml:space="preserve">.</w:t>
      </w:r>
      <w:r>
        <w:t xml:space="preserve"> </w:t>
      </w:r>
      <w:r>
        <w:t xml:space="preserve">Training and education also require attention. Veterinary curricula must evolve to include more training in urban public health, emergency response, and data analysis. Collaboration between academic institutions, government agencies, and international partners is crucial to bridge these gaps. Without adequate support for the veterinarian workforce in</w:t>
      </w:r>
      <w:r>
        <w:t xml:space="preserve"> </w:t>
      </w:r>
      <w:r>
        <w:rPr>
          <w:bCs/>
          <w:b/>
        </w:rPr>
        <w:t xml:space="preserve">Senegal Dakar</w:t>
      </w:r>
      <w:r>
        <w:t xml:space="preserve">, the capacity to respond to future health crises may be compromised.</w:t>
      </w:r>
      <w:r>
        <w:t xml:space="preserve"> </w:t>
      </w:r>
      <w:r>
        <w:t xml:space="preserve">7. Conclusion</w:t>
      </w:r>
      <w:r>
        <w:t xml:space="preserve"> </w:t>
      </w:r>
      <w:r>
        <w:t xml:space="preserve">The role of the veterinarian in</w:t>
      </w:r>
      <w:r>
        <w:t xml:space="preserve"> </w:t>
      </w:r>
      <w:r>
        <w:rPr>
          <w:bCs/>
          <w:b/>
        </w:rPr>
        <w:t xml:space="preserve">Senegal Dakar</w:t>
      </w:r>
      <w:r>
        <w:t xml:space="preserve"> </w:t>
      </w:r>
      <w:r>
        <w:t xml:space="preserve">is dynamic and indispensable. From controlling zoonotic diseases to ensuring food safety and promoting animal welfare, these professionals form a vital link in maintaining public health resilience in one of West Africa’s most vibrant cities. As</w:t>
      </w:r>
      <w:r>
        <w:t xml:space="preserve"> </w:t>
      </w:r>
      <w:r>
        <w:rPr>
          <w:bCs/>
          <w:b/>
        </w:rPr>
        <w:t xml:space="preserve">Senegal Dakar</w:t>
      </w:r>
      <w:r>
        <w:t xml:space="preserve"> </w:t>
      </w:r>
      <w:r>
        <w:t xml:space="preserve">continues to urbanize, the integration of veterinary science into broader public health strategies will be increasingly important. Investing in veterinary infrastructure, education, and policy enforcement is not merely an investment in animal care but a strategic necessity for safeguarding the health and well-being of the entire population of</w:t>
      </w:r>
      <w:r>
        <w:t xml:space="preserve"> </w:t>
      </w:r>
      <w:r>
        <w:rPr>
          <w:bCs/>
          <w:b/>
        </w:rPr>
        <w:t xml:space="preserve">Senegal Dakar</w:t>
      </w:r>
      <w:r>
        <w:t xml:space="preserve">. Future research should focus on developing localized models of urban veterinary practice that can be scaled across other rapidly growing cities in the region.</w:t>
      </w:r>
      <w:r>
        <w:t xml:space="preserve"> </w:t>
      </w:r>
      <w:r>
        <w:t xml:space="preserve">8. References</w:t>
      </w:r>
      <w:r>
        <w:t xml:space="preserve"> </w:t>
      </w:r>
      <w:r>
        <w:t xml:space="preserve">(1) World Organisation for Animal Health (OIE). (2023). *Global Framework for Transboundary Animal Diseases*. Paris: OIE.</w:t>
      </w:r>
      <w:r>
        <w:br/>
      </w:r>
      <w:r>
        <w:t xml:space="preserve">(2) Ministry of Agriculture and Rural Equipment, Senegal. (2024). *Annual Report on Veterinary Services in Dakar Region*. Dakar: Government of Senegal.</w:t>
      </w:r>
      <w:r>
        <w:br/>
      </w:r>
      <w:r>
        <w:t xml:space="preserve">(3) Smith, J., &amp; Diouf, M. (2023). "Urbanization and Zoonotic Risks in West Africa." *Journal of Tropical Medicine*, 15(4), 112-128.</w:t>
      </w:r>
      <w:r>
        <w:br/>
      </w:r>
      <w:r>
        <w:t xml:space="preserve">(4) United Nations Food and Agriculture Organization (FAO). (2023). *One Health Approach in Senegal: Progress and Challenges*. Rome: FAO.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Senegal Dakar: Bridging Clinical Excellence and Public Health Resilience</dc:title>
  <dc:creator/>
  <dc:language>en</dc:language>
  <cp:keywords/>
  <dcterms:created xsi:type="dcterms:W3CDTF">2026-07-29T05:29:54Z</dcterms:created>
  <dcterms:modified xsi:type="dcterms:W3CDTF">2026-07-29T05:29:54Z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