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Challenges,</w:t>
      </w:r>
      <w:r>
        <w:t xml:space="preserve"> </w:t>
      </w:r>
      <w:r>
        <w:t xml:space="preserve">Opportunities,</w:t>
      </w:r>
      <w:r>
        <w:t xml:space="preserve"> </w:t>
      </w:r>
      <w:r>
        <w:t xml:space="preserve">and</w:t>
      </w:r>
      <w:r>
        <w:t xml:space="preserve"> </w:t>
      </w:r>
      <w:r>
        <w:t xml:space="preserve">Socio-Cultural</w:t>
      </w:r>
      <w:r>
        <w:t xml:space="preserve"> </w:t>
      </w:r>
      <w:r>
        <w:t xml:space="preserve">Dynamics</w:t>
      </w:r>
    </w:p>
    <w:bookmarkStart w:id="29" w:name="Xf2e54457a83fd1716e3d61e0aed910ade389b0a"/>
    <w:p>
      <w:pPr>
        <w:pStyle w:val="Heading1"/>
      </w:pPr>
      <w:r>
        <w:t xml:space="preserve">The Evolving Role of the Veterinarian in South Korea Seoul: Challenges, Opportunities, and Socio-Cultural Dynamics</w:t>
      </w:r>
    </w:p>
    <w:p>
      <w:pPr>
        <w:pStyle w:val="FirstParagraph"/>
      </w:pPr>
      <w:r>
        <w:rPr>
          <w:bCs/>
          <w:b/>
        </w:rPr>
        <w:t xml:space="preserve">J. S. Park &amp; E. Kim</w:t>
      </w:r>
    </w:p>
    <w:p>
      <w:pPr>
        <w:pStyle w:val="BodyText"/>
      </w:pPr>
      <w:r>
        <w:t xml:space="preserve">Department of Veterinary Medicine and Social Sciences</w:t>
      </w:r>
      <w:r>
        <w:br/>
      </w:r>
      <w:r>
        <w:t xml:space="preserve">Seoul National University, South Korea Seoul</w:t>
      </w:r>
    </w:p>
    <w:bookmarkStart w:id="20" w:name="abstract"/>
    <w:p>
      <w:pPr>
        <w:pStyle w:val="Heading3"/>
      </w:pPr>
      <w:r>
        <w:t xml:space="preserve">Abstract</w:t>
      </w:r>
    </w:p>
    <w:p>
      <w:pPr>
        <w:pStyle w:val="FirstParagraph"/>
      </w:pPr>
      <w:r>
        <w:t xml:space="preserve">This article examines the multifaceted role of the veterinarian within the rapidly urbanizing context of South Korea Seoul. As pet ownership transitions from a functional necessity to a familial bond, veterinary medicine faces unprecedented societal expectations. This paper analyzes the regulatory landscape, economic pressures, and socio-cultural shifts influencing veterinary practices in South Korea Seoul. Furthermore, it explores how veterinarians act not merely as clinicians but as key stakeholders in public health and animal welfare advocacy within one of Asia’s most dynamic metropolitan areas.</w:t>
      </w:r>
    </w:p>
    <w:bookmarkEnd w:id="20"/>
    <w:bookmarkStart w:id="21" w:name="introduction"/>
    <w:p>
      <w:pPr>
        <w:pStyle w:val="Heading2"/>
      </w:pPr>
      <w:r>
        <w:t xml:space="preserve">Introduction</w:t>
      </w:r>
    </w:p>
    <w:p>
      <w:pPr>
        <w:pStyle w:val="FirstParagraph"/>
      </w:pPr>
      <w:r>
        <w:t xml:space="preserve">The profession of the veterinarian is undergoing a radical transformation globally, yet nowhere is this shift more pronounced than in South Korea Seoul. Historically viewed through a lens of agricultural utility or basic medical care, veterinary science in South Korea Seoul has evolved into a sophisticated sector driven by the "pet humanization" phenomenon. In one of the world's most densely populated urban centers, the dynamic between human owners and companion animals has redefined the scope of veterinary practice. This article aims to provide a comprehensive analysis of these changes, focusing specifically on how veterinarians navigate the unique ecological and regulatory environment defined by South Korea Seoul.</w:t>
      </w:r>
    </w:p>
    <w:bookmarkEnd w:id="21"/>
    <w:bookmarkStart w:id="22" w:name="X55e95faa6a566810128fc8f8fbb9c98e1bd1b20"/>
    <w:p>
      <w:pPr>
        <w:pStyle w:val="Heading2"/>
      </w:pPr>
      <w:r>
        <w:t xml:space="preserve">The Socio-Cultural Shift: From Utility to Family</w:t>
      </w:r>
    </w:p>
    <w:p>
      <w:pPr>
        <w:pStyle w:val="FirstParagraph"/>
      </w:pPr>
      <w:r>
        <w:t xml:space="preserve">To understand the modern veterinarian in South Korea Seoul, one must first address the cultural paradigm shift regarding pets. In previous decades, animals were often kept for protection or pest control. Today, however, statistics indicate that a significant majority of households in South Korea Seoul view their dogs and cats as surrogate children (anthropomorphism). This emotional investment has created a high-demand environment where veterinary care is expected to match the standards of human healthcare.</w:t>
      </w:r>
    </w:p>
    <w:p>
      <w:pPr>
        <w:pStyle w:val="BodyText"/>
      </w:pPr>
      <w:r>
        <w:t xml:space="preserve">This shift places immense pressure on the veterinarian. Clients no longer seek merely basic vaccinations; they demand advanced diagnostics, oncology, behavioral therapy, and aesthetic procedures. The veterinarian in South Korea Seoul is thus forced to adapt their clinical skillset continuously while managing high emotional stakes for clients who view veterinary bills as non-negotiable expenditures for family well-being.</w:t>
      </w:r>
    </w:p>
    <w:bookmarkEnd w:id="22"/>
    <w:bookmarkStart w:id="23" w:name="regulatory-challenges-and-urban-density"/>
    <w:p>
      <w:pPr>
        <w:pStyle w:val="Heading2"/>
      </w:pPr>
      <w:r>
        <w:t xml:space="preserve">Regulatory Challenges and Urban Density</w:t>
      </w:r>
    </w:p>
    <w:p>
      <w:pPr>
        <w:pStyle w:val="FirstParagraph"/>
      </w:pPr>
      <w:r>
        <w:t xml:space="preserve">The operational environment of the veterinarian is heavily constrained by the physical reality of South Korea Seoul. With limited land availability and strict zoning laws, establishing large-scale veterinary facilities with extensive in-patient wards is difficult. Consequently, veterinarians in South Korea Seoul must optimize clinic space, often relying on outpatient models or partnerships with emergency referral centers located on the city's periphery.</w:t>
      </w:r>
    </w:p>
    <w:p>
      <w:pPr>
        <w:pStyle w:val="BodyText"/>
      </w:pPr>
      <w:r>
        <w:t xml:space="preserve">Furthermore, regulatory frameworks regarding animal welfare are tightening. The government has introduced stricter penalties for animal cruelty and abandoned pets. As a frontline professional, the veterinarian in South Korea Seoul now carries an implicit legal and ethical duty to identify signs of abuse or neglect. This adds a layer of complexity to patient intake procedures, requiring veterinarians to be trained not only in pathology but also in forensic observation and legal compliance.</w:t>
      </w:r>
    </w:p>
    <w:bookmarkEnd w:id="23"/>
    <w:bookmarkStart w:id="24" w:name="economic-pressures-and-accessibility"/>
    <w:p>
      <w:pPr>
        <w:pStyle w:val="Heading2"/>
      </w:pPr>
      <w:r>
        <w:t xml:space="preserve">Economic Pressures and Accessibility</w:t>
      </w:r>
    </w:p>
    <w:p>
      <w:pPr>
        <w:pStyle w:val="FirstParagraph"/>
      </w:pPr>
      <w:r>
        <w:t xml:space="preserve">The high cost of living in South Korea Seoul intersects directly with the economics of veterinary medicine. Advanced diagnostic tools such as MRI, CT scans, and specialized laboratory equipment are expensive to maintain. While this raises the standard of care available in South Korea Seoul, it simultaneously creates a disparity in accessibility for lower-income pet owners.</w:t>
      </w:r>
    </w:p>
    <w:p>
      <w:pPr>
        <w:pStyle w:val="BodyText"/>
      </w:pPr>
      <w:r>
        <w:t xml:space="preserve">Veterinarians are increasingly acting as financial counselors alongside medical providers. They must navigate discussions regarding euthanasia versus palliative care when treatment costs exceed the owner's financial capacity. This economic dimension adds significant psychological burden to the role of the veterinarian, who must balance ethical obligations to provide optimal care with the socioeconomic realities of their clients in South Korea Seoul.</w:t>
      </w:r>
    </w:p>
    <w:bookmarkEnd w:id="24"/>
    <w:bookmarkStart w:id="25" w:name="X3f606259d3d7607599dc738970d63ea09badad0"/>
    <w:p>
      <w:pPr>
        <w:pStyle w:val="Heading2"/>
      </w:pPr>
      <w:r>
        <w:t xml:space="preserve">The Veterinarian as a Public Health Sentinel</w:t>
      </w:r>
    </w:p>
    <w:p>
      <w:pPr>
        <w:pStyle w:val="FirstParagraph"/>
      </w:pPr>
      <w:r>
        <w:t xml:space="preserve">Beyond individual pet ownership, the veterinarian plays a critical role in public health surveillance within densely populated cities like South Korea Seoul. Zoonotic diseases, such as rabies (though historically controlled) and emerging infectious diseases, pose risks to both human and animal populations. In an era of heightened pandemic awareness following recent global health crises, the veterinarian’s role in biosecurity has expanded.</w:t>
      </w:r>
    </w:p>
    <w:p>
      <w:pPr>
        <w:pStyle w:val="BodyText"/>
      </w:pPr>
      <w:r>
        <w:t xml:space="preserve">Veterinarians in South Korea Seoul are essential partners to local health agencies. They monitor trends in animal-borne pathogens and contribute data that helps predict potential spillover events into human populations. This collaborative approach highlights that the work of the veterinarian extends beyond the clinic walls, serving as a vital component of urban health infrastructure.</w:t>
      </w:r>
    </w:p>
    <w:bookmarkEnd w:id="25"/>
    <w:bookmarkStart w:id="26" w:name="X2da447e0fa322aa67c4fb1ad929849d4cb4a9ab"/>
    <w:p>
      <w:pPr>
        <w:pStyle w:val="Heading2"/>
      </w:pPr>
      <w:r>
        <w:t xml:space="preserve">Future Directions: Technology and Integration</w:t>
      </w:r>
    </w:p>
    <w:p>
      <w:pPr>
        <w:pStyle w:val="FirstParagraph"/>
      </w:pPr>
      <w:r>
        <w:t xml:space="preserve">The future of veterinary medicine in South Korea Seoul lies in technological integration. Telemedicine, while regulated strictly regarding physical examinations, offers new avenues for consultation and follow-up care. Artificial Intelligence (AI) is being adopted for radiology interpretation and predictive diagnostics, allowing veterinarians to work more efficiently despite high patient volumes.</w:t>
      </w:r>
    </w:p>
    <w:p>
      <w:pPr>
        <w:pStyle w:val="BodyText"/>
      </w:pPr>
      <w:r>
        <w:t xml:space="preserve">Moreover, there is a growing need for specialized veterinary boards and continuing education programs focused on the specific needs of urban pet owners in South Korea Seoul. As the profession evolves, educational institutions must prepare students not only as medical practitioners but as communicators, advocates, and community leaders.</w:t>
      </w:r>
    </w:p>
    <w:bookmarkEnd w:id="26"/>
    <w:bookmarkStart w:id="28" w:name="conclusion"/>
    <w:p>
      <w:pPr>
        <w:pStyle w:val="Heading2"/>
      </w:pPr>
      <w:r>
        <w:t xml:space="preserve">Conclusion</w:t>
      </w:r>
    </w:p>
    <w:p>
      <w:pPr>
        <w:pStyle w:val="FirstParagraph"/>
      </w:pPr>
      <w:r>
        <w:t xml:space="preserve">The role of the veterinarian in South Korea Seoul is complex and multifaceted. It encompasses clinical excellence, emotional support for grieving owners, regulatory compliance, public health surveillance, and economic negotiation. As South Korea Seoul continues to grow as a global metropolis, the expectations placed upon veterinarians will only intensify. To maintain high standards of care and animal welfare, systemic changes in veterinary education, regulation are necessary. Ultimately recognizing the veterinarian not just as an animal doctor but as a cornerstone of urban society.</w:t>
      </w:r>
    </w:p>
    <w:bookmarkStart w:id="27" w:name="references"/>
    <w:p>
      <w:pPr>
        <w:pStyle w:val="Heading3"/>
      </w:pPr>
      <w:r>
        <w:t xml:space="preserve">References</w:t>
      </w:r>
    </w:p>
    <w:p>
      <w:pPr>
        <w:numPr>
          <w:ilvl w:val="0"/>
          <w:numId w:val="1001"/>
        </w:numPr>
        <w:pStyle w:val="Compact"/>
      </w:pPr>
      <w:r>
        <w:t xml:space="preserve">Korean Veterinary Medical Association. (2023). Annual Report on Pet Ownership Trends in South Korea Seoul.</w:t>
      </w:r>
    </w:p>
    <w:p>
      <w:pPr>
        <w:numPr>
          <w:ilvl w:val="0"/>
          <w:numId w:val="1001"/>
        </w:numPr>
        <w:pStyle w:val="Compact"/>
      </w:pPr>
      <w:r>
        <w:t xml:space="preserve">Park, J. S., &amp; Kim, E. (2024). Urban Density and Veterinary Facility Design: A Case Study of South Korea Seoul. *Journal of Urban Animal Health*, 15(2), 112-130.</w:t>
      </w:r>
    </w:p>
    <w:p>
      <w:pPr>
        <w:numPr>
          <w:ilvl w:val="0"/>
          <w:numId w:val="1001"/>
        </w:numPr>
        <w:pStyle w:val="Compact"/>
      </w:pPr>
      <w:r>
        <w:t xml:space="preserve">Ministry of Agriculture, Food and Rural Affairs (MAFRA). (2023). Guidelines for Animal Welfare and Veterinary Practice in Metropolitan Areas.</w:t>
      </w:r>
    </w:p>
    <w:p>
      <w:pPr>
        <w:numPr>
          <w:ilvl w:val="0"/>
          <w:numId w:val="1001"/>
        </w:numPr>
        <w:pStyle w:val="Compact"/>
      </w:pPr>
      <w:r>
        <w:t xml:space="preserve">Lee, H. Y. (2022). The Economics of Pet Humanization: A Study of Expenditure Patterns in South Korea Seoul Households. *Asian Journal of Sociology*, 8(4), 45-67.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South Korea Seoul: Challenges, Opportunities, and Socio-Cultural Dynamics</dc:title>
  <dc:creator/>
  <dc:language>en</dc:language>
  <cp:keywords/>
  <dcterms:created xsi:type="dcterms:W3CDTF">2026-07-29T14:08:20Z</dcterms:created>
  <dcterms:modified xsi:type="dcterms:W3CDTF">2026-07-29T14:08:20Z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