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Vietnam's</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4711bda95325a87f51632e51461c76ad54b270c"/>
    <w:p>
      <w:pPr>
        <w:pStyle w:val="Heading1"/>
      </w:pPr>
      <w:r>
        <w:t xml:space="preserve">The Evolution and Economic Impact of Veterinary Medicine in Vietnam's Ho Chi Minh City</w:t>
      </w:r>
      <w:r>
        <w:br/>
      </w:r>
      <w:r>
        <w:t xml:space="preserve">A Comprehensive Academic Analysis</w:t>
      </w:r>
    </w:p>
    <w:p>
      <w:pPr>
        <w:pStyle w:val="FirstParagraph"/>
      </w:pPr>
      <w:r>
        <w:rPr>
          <w:bCs/>
          <w:b/>
        </w:rPr>
        <w:t xml:space="preserve">Author:</w:t>
      </w:r>
      <w:r>
        <w:t xml:space="preserve"> </w:t>
      </w:r>
      <w:r>
        <w:t xml:space="preserve">Dr. Nguyen Van A, Department of Veterinary Sciences</w:t>
      </w:r>
      <w:r>
        <w:br/>
      </w:r>
      <w:r>
        <w:rPr>
          <w:bCs/>
          <w:b/>
        </w:rPr>
        <w:t xml:space="preserve">Institution:</w:t>
      </w:r>
      <w:r>
        <w:t xml:space="preserve"> </w:t>
      </w:r>
      <w:r>
        <w:t xml:space="preserve">University of Agriculture and Forestry, Vietnam</w:t>
      </w:r>
      <w:r>
        <w:br/>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study examines the rapid development of the veterinary sector in Ho Chi Minh City, Vietnam, analyzing its role in public health, economic stability, and urban planning. As one of Southeast Asia's most dynamic metropolises, Vietnam's Ho Chi Minh City presents a unique case study for understanding how modernization intersects with traditional animal husbandry practices. The paper argues that the professionalization of the</w:t>
      </w:r>
      <w:r>
        <w:t xml:space="preserve"> </w:t>
      </w:r>
      <w:r>
        <w:rPr>
          <w:bCs/>
          <w:b/>
        </w:rPr>
        <w:t xml:space="preserve">Veterinarian</w:t>
      </w:r>
      <w:r>
        <w:t xml:space="preserve"> </w:t>
      </w:r>
      <w:r>
        <w:t xml:space="preserve">profession in this region is critical not only for livestock management but also for controlling zoonotic diseases and supporting the growing pet economy.</w:t>
      </w:r>
    </w:p>
    <w:bookmarkEnd w:id="20"/>
    <w:bookmarkStart w:id="21" w:name="introduction"/>
    <w:p>
      <w:pPr>
        <w:pStyle w:val="Heading2"/>
      </w:pPr>
      <w:r>
        <w:t xml:space="preserve">1. Introduction</w:t>
      </w:r>
    </w:p>
    <w:p>
      <w:pPr>
        <w:pStyle w:val="FirstParagraph"/>
      </w:pPr>
      <w:r>
        <w:t xml:space="preserve">The urban landscape of Vietnam's Ho Chi Minh City has undergone a radical transformation over the past three decades. Once characterized primarily by rural outskirts and traditional agricultural practices, the city has emerged as an economic powerhouse in Southeast Asia. However, this rapid urbanization has brought complex challenges regarding public health, food safety, and animal welfare. Central to addressing these challenges is the role of professional veterinary medicine.</w:t>
      </w:r>
    </w:p>
    <w:p>
      <w:pPr>
        <w:pStyle w:val="BodyText"/>
      </w:pPr>
      <w:r>
        <w:t xml:space="preserve">In recent years, the demand for high-quality veterinary services in Vietnam's Ho Chi Minh City has surged. This increase is driven by two distinct demographics: the industrial livestock sector, which remains vital for food security, and the booming companion animal market. As pet ownership becomes more prevalent among the growing middle class of Vietnam's Ho Chi Minh City, so too does the expectation for specialized medical care. Consequently, defining the role of a</w:t>
      </w:r>
      <w:r>
        <w:t xml:space="preserve"> </w:t>
      </w:r>
      <w:r>
        <w:rPr>
          <w:bCs/>
          <w:b/>
        </w:rPr>
        <w:t xml:space="preserve">Veterinarian</w:t>
      </w:r>
      <w:r>
        <w:t xml:space="preserve"> </w:t>
      </w:r>
      <w:r>
        <w:t xml:space="preserve">in this context requires a nuanced understanding of both historical contexts and modern economic realities.</w:t>
      </w:r>
    </w:p>
    <w:bookmarkEnd w:id="21"/>
    <w:bookmarkStart w:id="22" w:name="X8f9fa3a9d475a5722ab4165dda00dfb2759850b"/>
    <w:p>
      <w:pPr>
        <w:pStyle w:val="Heading2"/>
      </w:pPr>
      <w:r>
        <w:t xml:space="preserve">2. Historical Context and Professionalization</w:t>
      </w:r>
    </w:p>
    <w:p>
      <w:pPr>
        <w:pStyle w:val="FirstParagraph"/>
      </w:pPr>
      <w:r>
        <w:t xml:space="preserve">To understand the current state of veterinary services in Vietnam's Ho Chi Minh City, one must look at the historical trajectory of agricultural policy. For decades, veterinary care was largely subsistence-based or government-regulated with limited private sector involvement. The primary focus was on herd immunity and mass vaccination campaigns against diseases such as Foot-and-Mouth Disease (FMD) and Avian Influenza.</w:t>
      </w:r>
    </w:p>
    <w:p>
      <w:pPr>
        <w:pStyle w:val="BodyText"/>
      </w:pPr>
      <w:r>
        <w:t xml:space="preserve">However, following the economic reforms known as</w:t>
      </w:r>
      <w:r>
        <w:t xml:space="preserve"> </w:t>
      </w:r>
      <w:r>
        <w:rPr>
          <w:iCs/>
          <w:i/>
        </w:rPr>
        <w:t xml:space="preserve">Doi Moi</w:t>
      </w:r>
      <w:r>
        <w:t xml:space="preserve">, the liberalization of markets allowed for greater private enterprise in animal healthcare. Today, a modern</w:t>
      </w:r>
      <w:r>
        <w:t xml:space="preserve"> </w:t>
      </w:r>
      <w:r>
        <w:rPr>
          <w:bCs/>
          <w:b/>
        </w:rPr>
        <w:t xml:space="preserve">Veterinarian</w:t>
      </w:r>
      <w:r>
        <w:t xml:space="preserve"> </w:t>
      </w:r>
      <w:r>
        <w:t xml:space="preserve">in Vietnam's Ho Chi Minh City is often required to possess skills ranging from surgical precision to diagnostic imaging and emergency care, reflecting global standards. This professionalization is essential for maintaining the integrity of the food supply chain and ensuring that imported and domestic livestock meet international health standards.</w:t>
      </w:r>
    </w:p>
    <w:bookmarkEnd w:id="22"/>
    <w:bookmarkStart w:id="23" w:name="X9d406321e99891f2ba1c3688ad8e71f8217b023"/>
    <w:p>
      <w:pPr>
        <w:pStyle w:val="Heading2"/>
      </w:pPr>
      <w:r>
        <w:t xml:space="preserve">3. The Dual Challenge: Zoonotic Diseases and Public Health</w:t>
      </w:r>
    </w:p>
    <w:p>
      <w:pPr>
        <w:pStyle w:val="FirstParagraph"/>
      </w:pPr>
      <w:r>
        <w:t xml:space="preserve">The density of Vietnam's Ho Chi Minh City poses significant risks for the transmission of zoonotic diseases—illnesses caused by viruses, bacteria, or other microbes that can spread between animals and humans. High-density living environments, combined with traditional wet markets where live animals are sold, create potential hotspots for pathogen transmission.</w:t>
      </w:r>
    </w:p>
    <w:p>
      <w:pPr>
        <w:pStyle w:val="BodyText"/>
      </w:pPr>
      <w:r>
        <w:t xml:space="preserve">The role of the</w:t>
      </w:r>
      <w:r>
        <w:t xml:space="preserve"> </w:t>
      </w:r>
      <w:r>
        <w:rPr>
          <w:bCs/>
          <w:b/>
        </w:rPr>
        <w:t xml:space="preserve">Veterinarian</w:t>
      </w:r>
      <w:r>
        <w:t xml:space="preserve"> </w:t>
      </w:r>
      <w:r>
        <w:t xml:space="preserve">here is pivotal. Surveillance systems must be robust to detect outbreaks early. For instance, during global health crises involving avian influenza or swine flu, veterinary professionals in Vietnam's Ho Chi Minh City were on the front lines, conducting culling operations and vaccination drives to protect both animal populations and human communities. Academic research indicates that integrated One Health approaches—collaborative efforts between human medicine, veterinary medicine, and environmental science—are most effective in this urban setting.</w:t>
      </w:r>
    </w:p>
    <w:bookmarkEnd w:id="23"/>
    <w:bookmarkStart w:id="24" w:name="the-rise-of-the-companion-animal-economy"/>
    <w:p>
      <w:pPr>
        <w:pStyle w:val="Heading2"/>
      </w:pPr>
      <w:r>
        <w:t xml:space="preserve">4. The Rise of the Companion Animal Economy</w:t>
      </w:r>
    </w:p>
    <w:p>
      <w:pPr>
        <w:pStyle w:val="FirstParagraph"/>
      </w:pPr>
      <w:r>
        <w:t xml:space="preserve">A significant cultural shift is occurring in Vietnam's Ho Chi Minh City regarding pet ownership. Pets are increasingly viewed as family members rather than mere utility animals or guards. This sociological change has catalyzed a new industry: specialized veterinary medicine for companion animals.</w:t>
      </w:r>
    </w:p>
    <w:p>
      <w:pPr>
        <w:pStyle w:val="BodyText"/>
      </w:pPr>
      <w:r>
        <w:t xml:space="preserve">In neighborhoods such as District 2 and Thu Duc City, we see the proliferation of high-end veterinary clinics offering services such as oncology, dentistry, and behavioral therapy. The modern</w:t>
      </w:r>
      <w:r>
        <w:t xml:space="preserve"> </w:t>
      </w:r>
      <w:r>
        <w:rPr>
          <w:bCs/>
          <w:b/>
        </w:rPr>
        <w:t xml:space="preserve">Veterinarian</w:t>
      </w:r>
      <w:r>
        <w:t xml:space="preserve"> </w:t>
      </w:r>
      <w:r>
        <w:t xml:space="preserve">in this sector must not only be medically skilled but also possess strong communication skills to educate pet owners about responsible ownership. This segment of the industry contributes significantly to the local economy, creating jobs and stimulating related sectors such as pet food manufacturing and grooming services.</w:t>
      </w:r>
    </w:p>
    <w:bookmarkEnd w:id="24"/>
    <w:bookmarkStart w:id="25" w:name="X266b3efcabb97e31e2443011f06c0605ac7a12b"/>
    <w:p>
      <w:pPr>
        <w:pStyle w:val="Heading2"/>
      </w:pPr>
      <w:r>
        <w:t xml:space="preserve">5. Economic Implications for Ho Chi Minh City</w:t>
      </w:r>
    </w:p>
    <w:p>
      <w:pPr>
        <w:pStyle w:val="FirstParagraph"/>
      </w:pPr>
      <w:r>
        <w:t xml:space="preserve">The economic impact of veterinary medicine in Vietnam's Ho Chi Minh City extends beyond direct service provision. A robust veterinary infrastructure supports the agricultural sector, which remains a key component of the regional GDP. By ensuring animal health, veterinarians reduce livestock mortality rates and improve productivity, thereby stabilizing food prices for consumers.</w:t>
      </w:r>
    </w:p>
    <w:p>
      <w:pPr>
        <w:pStyle w:val="BodyText"/>
      </w:pPr>
      <w:r>
        <w:t xml:space="preserve">Furthermore, compliance with international veterinary standards is crucial for export markets. Vietnam's Ho Chi Minh City serves as a logistical hub; therefore, maintaining high biosecurity standards protects the city's reputation in global trade. Any failure in disease control could lead to trade bans, affecting not just the local economy but national revenue streams.</w:t>
      </w:r>
    </w:p>
    <w:bookmarkEnd w:id="25"/>
    <w:bookmarkStart w:id="26" w:name="challenges-and-future-directions"/>
    <w:p>
      <w:pPr>
        <w:pStyle w:val="Heading2"/>
      </w:pPr>
      <w:r>
        <w:t xml:space="preserve">6. Challenges and Future Directions</w:t>
      </w:r>
    </w:p>
    <w:p>
      <w:pPr>
        <w:pStyle w:val="FirstParagraph"/>
      </w:pPr>
      <w:r>
        <w:t xml:space="preserve">Despite progress, several challenges persist. There is often a disparity between urban centers like Vietnam's Ho Chi Minh City and surrounding rural provinces in terms of access to veterinary care. Additionally, the regulatory framework needs strengthening to ensure that all practitioners labeled as a</w:t>
      </w:r>
      <w:r>
        <w:t xml:space="preserve"> </w:t>
      </w:r>
      <w:r>
        <w:rPr>
          <w:bCs/>
          <w:b/>
        </w:rPr>
        <w:t xml:space="preserve">Veterinarian</w:t>
      </w:r>
      <w:r>
        <w:t xml:space="preserve"> </w:t>
      </w:r>
      <w:r>
        <w:t xml:space="preserve">meet rigorous educational and ethical standards.</w:t>
      </w:r>
    </w:p>
    <w:p>
      <w:pPr>
        <w:pStyle w:val="BodyText"/>
      </w:pPr>
      <w:r>
        <w:t xml:space="preserve">Furthermore, environmental concerns related to waste management from veterinary clinics and slaughterhouses require sustainable solutions. Future research should focus on integrating digital health technologies, such as telemedicine for pets in the metropolitan areas of Vietnam's Ho Chi Minh City, to improve accessibility.</w:t>
      </w:r>
    </w:p>
    <w:bookmarkEnd w:id="26"/>
    <w:bookmarkStart w:id="27" w:name="conclusion"/>
    <w:p>
      <w:pPr>
        <w:pStyle w:val="Heading2"/>
      </w:pPr>
      <w:r>
        <w:t xml:space="preserve">7. Conclusion</w:t>
      </w:r>
    </w:p>
    <w:p>
      <w:pPr>
        <w:pStyle w:val="FirstParagraph"/>
      </w:pPr>
      <w:r>
        <w:t xml:space="preserve">In conclusion, the field of veterinary medicine in Vietnam's Ho Chi Minh City is at a crossroads. It has evolved from a traditional agricultural support service into a multifaceted profession critical for public health and economic development. The role of the</w:t>
      </w:r>
      <w:r>
        <w:t xml:space="preserve"> </w:t>
      </w:r>
      <w:r>
        <w:rPr>
          <w:bCs/>
          <w:b/>
        </w:rPr>
        <w:t xml:space="preserve">Veterinarian</w:t>
      </w:r>
      <w:r>
        <w:t xml:space="preserve"> </w:t>
      </w:r>
      <w:r>
        <w:t xml:space="preserve">is no longer limited to treating sick animals but encompasses epidemiological surveillance, public education, and economic stewardship.</w:t>
      </w:r>
    </w:p>
    <w:p>
      <w:pPr>
        <w:pStyle w:val="BodyText"/>
      </w:pPr>
      <w:r>
        <w:t xml:space="preserve">As Vietnam's Ho Chi Minh City continues to grow, the integration of advanced veterinary practices will be essential for sustainable urban living. Policymakers must invest in education and infrastructure to support this growing profession. Only through a comprehensive understanding of the interplay between human activity, animal health, and environmental sustainability can Vietnam's Ho Chi Minh City thrive in the coming decades.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Veterinary Medicine in Vietnam's Ho Chi Minh City: A Comprehensive Academic Analysis</dc:title>
  <dc:creator/>
  <dc:language>en</dc:language>
  <cp:keywords/>
  <dcterms:created xsi:type="dcterms:W3CDTF">2026-07-30T11:44:14Z</dcterms:created>
  <dcterms:modified xsi:type="dcterms:W3CDTF">2026-07-30T11:44:14Z</dcterms:modified>
</cp:coreProperties>
</file>

<file path=docProps/custom.xml><?xml version="1.0" encoding="utf-8"?>
<Properties xmlns="http://schemas.openxmlformats.org/officeDocument/2006/custom-properties" xmlns:vt="http://schemas.openxmlformats.org/officeDocument/2006/docPropsVTypes"/>
</file>