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the</w:t>
      </w:r>
      <w:r>
        <w:t xml:space="preserve"> </w:t>
      </w:r>
      <w:r>
        <w:t xml:space="preserve">Contemporary</w:t>
      </w:r>
      <w:r>
        <w:t xml:space="preserve"> </w:t>
      </w:r>
      <w:r>
        <w:t xml:space="preserve">Media</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bd5175323ca761436c0c0b8ed8ce857f4082b14"/>
    <w:p>
      <w:pPr>
        <w:pStyle w:val="Heading1"/>
      </w:pPr>
      <w:r>
        <w:t xml:space="preserve">The Visual Architect: An Academic Analysis of the Videographer’s Role in the Contemporary Media Landscape of Argentina, Buenos Aires</w:t>
      </w:r>
    </w:p>
    <w:p>
      <w:pPr>
        <w:pStyle w:val="FirstParagraph"/>
      </w:pPr>
      <w:r>
        <w:rPr>
          <w:bCs/>
          <w:b/>
        </w:rPr>
        <w:t xml:space="preserve">Juan P. Martínez</w:t>
      </w:r>
      <w:r>
        <w:br/>
      </w:r>
      <w:r>
        <w:t xml:space="preserve">Department of Communication Studies, University of Buenos Aires</w:t>
      </w:r>
      <w:r>
        <w:br/>
      </w:r>
      <w:r>
        <w:rPr>
          <w:iCs/>
          <w:i/>
        </w:rPr>
        <w:t xml:space="preserve">Buenos Aires, Argentina</w:t>
      </w:r>
    </w:p>
    <w:p>
      <w:pPr>
        <w:pStyle w:val="BodyText"/>
      </w:pPr>
      <w:r>
        <w:rPr>
          <w:bCs/>
          <w:b/>
        </w:rPr>
        <w:t xml:space="preserve">Abstract:</w:t>
      </w:r>
      <w:r>
        <w:t xml:space="preserve"> </w:t>
      </w:r>
      <w:r>
        <w:t xml:space="preserve">This article examines the evolving role of the professional</w:t>
      </w:r>
      <w:r>
        <w:t xml:space="preserve"> </w:t>
      </w:r>
      <w:hyperlink w:anchor="videographer">
        <w:r>
          <w:rPr>
            <w:rStyle w:val="Hyperlink"/>
          </w:rPr>
          <w:t xml:space="preserve">Videographer</w:t>
        </w:r>
      </w:hyperlink>
      <w:r>
        <w:t xml:space="preserve">Argentina Buenos Aires, this paper argues that the modern videographer is not merely a recorder of events but a critical mediator of cultural identity. The study highlights how the unique socio-economic landscape and artistic heritage of Argentina influence creative choices, lighting aesthetics, and storytelling structures. Furthermore, it addresses the professional challenges faced by</w:t>
      </w:r>
      <w:r>
        <w:t xml:space="preserve"> </w:t>
      </w:r>
      <w:hyperlink w:anchor="videographer">
        <w:r>
          <w:rPr>
            <w:rStyle w:val="Hyperlink"/>
          </w:rPr>
          <w:t xml:space="preserve">Videographers</w:t>
        </w:r>
      </w:hyperlink>
    </w:p>
    <w:p>
      <w:pPr>
        <w:pStyle w:val="BodyText"/>
      </w:pPr>
      <w:r>
        <w:rPr>
          <w:bCs/>
          <w:b/>
        </w:rPr>
        <w:t xml:space="preserve">Keywords:</w:t>
      </w:r>
      <w:r>
        <w:t xml:space="preserve"> </w:t>
      </w:r>
      <w:r>
        <w:t xml:space="preserve">Videographer, Argentina Buenos Aires, Digital Media, Cultural Identity, Visual Storytelling, Creative Industry.</w:t>
      </w:r>
    </w:p>
    <w:bookmarkStart w:id="20" w:name="introduction"/>
    <w:p>
      <w:pPr>
        <w:pStyle w:val="Heading2"/>
      </w:pPr>
      <w:r>
        <w:t xml:space="preserve">Introduction</w:t>
      </w:r>
    </w:p>
    <w:p>
      <w:pPr>
        <w:pStyle w:val="FirstParagraph"/>
      </w:pPr>
      <w:r>
        <w:t xml:space="preserve">In the rapidly evolving landscape of digital media production, the term</w:t>
      </w:r>
      <w:r>
        <w:t xml:space="preserve"> </w:t>
      </w:r>
      <w:hyperlink w:anchor="videographer">
        <w:r>
          <w:rPr>
            <w:rStyle w:val="Hyperlink"/>
          </w:rPr>
          <w:t xml:space="preserve">Videographer</w:t>
        </w:r>
      </w:hyperlink>
      <w:r>
        <w:t xml:space="preserve">Videographer</w:t>
      </w:r>
    </w:p>
    <w:p>
      <w:pPr>
        <w:pStyle w:val="BodyText"/>
      </w:pPr>
      <w:r>
        <w:t xml:space="preserve">This article seeks to dissect the specific context of videography within Argentina Buenos Aires. It posits that geographic and cultural specificity cannot be separated from technical practice. The visual language employed by a</w:t>
      </w:r>
      <w:r>
        <w:t xml:space="preserve"> </w:t>
      </w:r>
      <w:hyperlink w:anchor="videographer">
        <w:r>
          <w:rPr>
            <w:rStyle w:val="Hyperlink"/>
          </w:rPr>
          <w:t xml:space="preserve">Videographer</w:t>
        </w:r>
      </w:hyperlink>
      <w:r>
        <w:t xml:space="preserve"> </w:t>
      </w:r>
      <w:r>
        <w:t xml:space="preserve">in this region is inherently shaped by the architectural grandeur, the social stratifications, and the historical narratives inherent to Argentina Buenos Aires. By analyzing these factors, we can better understand how local practitioners adapt global trends to fit regional realities.</w:t>
      </w:r>
    </w:p>
    <w:bookmarkEnd w:id="20"/>
    <w:bookmarkStart w:id="21" w:name="historical-context"/>
    <w:p>
      <w:pPr>
        <w:pStyle w:val="Heading2"/>
      </w:pPr>
      <w:r>
        <w:t xml:space="preserve">The Cinematic Heritage of Argentina Buenos Aires</w:t>
      </w:r>
    </w:p>
    <w:p>
      <w:pPr>
        <w:pStyle w:val="FirstParagraph"/>
      </w:pPr>
      <w:r>
        <w:t xml:space="preserve">To understand the contemporary role of the</w:t>
      </w:r>
      <w:r>
        <w:t xml:space="preserve"> </w:t>
      </w:r>
      <w:hyperlink w:anchor="videographer">
        <w:r>
          <w:rPr>
            <w:rStyle w:val="Hyperlink"/>
          </w:rPr>
          <w:t xml:space="preserve">Videographer</w:t>
        </w:r>
      </w:hyperlink>
      <w:r>
        <w:t xml:space="preserve">, one must first acknowledge the deep cinematic roots of Argentina. Since the early 20th century, Argentina has been a powerhouse in Latin American cinema, producing internationally acclaimed directors and films. This legacy creates a specific set of expectations for visual media consumers in Argentina Buenos Aires. The audience is visually literate; they are accustomed to high-contrast lighting, dramatic compositions, and nuanced narrative structures.</w:t>
      </w:r>
    </w:p>
    <w:p>
      <w:pPr>
        <w:pStyle w:val="BodyText"/>
      </w:pPr>
      <w:r>
        <w:t xml:space="preserve">For the</w:t>
      </w:r>
      <w:r>
        <w:t xml:space="preserve"> </w:t>
      </w:r>
      <w:hyperlink w:anchor="videographer">
        <w:r>
          <w:rPr>
            <w:rStyle w:val="Hyperlink"/>
          </w:rPr>
          <w:t xml:space="preserve">Videographer</w:t>
        </w:r>
      </w:hyperlink>
      <w:r>
        <w:t xml:space="preserve">, this heritage presents both an inspiration and a burden. In the commercial sector of Argentina Buenos Aires, clients often expect a level of cinematic quality that goes beyond standard corporate video production. This has forced local</w:t>
      </w:r>
      <w:r>
        <w:t xml:space="preserve"> </w:t>
      </w:r>
      <w:hyperlink w:anchor="videographer">
        <w:r>
          <w:rPr>
            <w:rStyle w:val="Hyperlink"/>
          </w:rPr>
          <w:t xml:space="preserve">Videographers</w:t>
        </w:r>
      </w:hyperlink>
      <w:r>
        <w:t xml:space="preserve"> </w:t>
      </w:r>
      <w:r>
        <w:t xml:space="preserve">to adopt more sophisticated storytelling techniques, moving away from static shots toward dynamic movement and color grading that mimics the aesthetic of feature films. The influence of directors like Lucrecia Martel or Pablo Trapero can be seen in the way contemporary</w:t>
      </w:r>
      <w:r>
        <w:t xml:space="preserve"> </w:t>
      </w:r>
      <w:hyperlink w:anchor="videographer">
        <w:r>
          <w:rPr>
            <w:rStyle w:val="Hyperlink"/>
          </w:rPr>
          <w:t xml:space="preserve">Videographers</w:t>
        </w:r>
      </w:hyperlink>
      <w:r>
        <w:t xml:space="preserve"> </w:t>
      </w:r>
      <w:r>
        <w:t xml:space="preserve">in Argentina Buenos Aires approach natural light and ambient sound, prioritizing atmosphere over exposition.</w:t>
      </w:r>
    </w:p>
    <w:bookmarkEnd w:id="21"/>
    <w:bookmarkStart w:id="22" w:name="economic-factors"/>
    <w:p>
      <w:pPr>
        <w:pStyle w:val="Heading2"/>
      </w:pPr>
      <w:r>
        <w:t xml:space="preserve">Socio-Economic Constraints and Creative Adaptation</w:t>
      </w:r>
    </w:p>
    <w:p>
      <w:pPr>
        <w:pStyle w:val="FirstParagraph"/>
      </w:pPr>
      <w:r>
        <w:t xml:space="preserve">The economic volatility inherent to Argentina significantly impacts the operational framework of the creative industries. Inflation, import restrictions on technology, and fluctuating currency values create a unique set of challenges for</w:t>
      </w:r>
      <w:r>
        <w:t xml:space="preserve"> </w:t>
      </w:r>
      <w:hyperlink w:anchor="videographer">
        <w:r>
          <w:rPr>
            <w:rStyle w:val="Hyperlink"/>
          </w:rPr>
          <w:t xml:space="preserve">Videographers</w:t>
        </w:r>
      </w:hyperlink>
      <w:r>
        <w:t xml:space="preserve"> </w:t>
      </w:r>
      <w:r>
        <w:t xml:space="preserve">operating in Argentina Buenos Aires. High-end camera bodies and lenses are often prohibitively expensive due to taxes, leading many local professionals to rely on rental markets or invest heavily in mid-range equipment that offers high flexibility.</w:t>
      </w:r>
    </w:p>
    <w:p>
      <w:pPr>
        <w:pStyle w:val="BodyText"/>
      </w:pPr>
      <w:r>
        <w:t xml:space="preserve">This economic pressure has fostered a culture of innovation among</w:t>
      </w:r>
      <w:r>
        <w:t xml:space="preserve"> </w:t>
      </w:r>
      <w:hyperlink w:anchor="videographer">
        <w:r>
          <w:rPr>
            <w:rStyle w:val="Hyperlink"/>
          </w:rPr>
          <w:t xml:space="preserve">Videographers</w:t>
        </w:r>
      </w:hyperlink>
      <w:r>
        <w:t xml:space="preserve"> </w:t>
      </w:r>
      <w:r>
        <w:t xml:space="preserve">in Argentina Buenos Aires. There is a notable emphasis on post-production skills and creative problem-solving rather than solely relying on expensive gear. A skilled</w:t>
      </w:r>
      <w:r>
        <w:t xml:space="preserve"> </w:t>
      </w:r>
      <w:hyperlink w:anchor="videographer">
        <w:r>
          <w:rPr>
            <w:rStyle w:val="Hyperlink"/>
          </w:rPr>
          <w:t xml:space="preserve">Videographer</w:t>
        </w:r>
      </w:hyperlink>
      <w:r>
        <w:t xml:space="preserve"> </w:t>
      </w:r>
      <w:r>
        <w:t xml:space="preserve">in this context must be adept at maximizing the potential of available resources, often utilizing natural lighting from the large windows typical of *porteño* architecture or leveraging drone footage to add scale without costly set builds. The resourcefulness required to produce high-quality content under economic constraints is a defining characteristic of videography in this region.</w:t>
      </w:r>
    </w:p>
    <w:bookmarkEnd w:id="22"/>
    <w:bookmarkStart w:id="23" w:name="narrative-identity"/>
    <w:p>
      <w:pPr>
        <w:pStyle w:val="Heading2"/>
      </w:pPr>
      <w:r>
        <w:t xml:space="preserve">Narrative Identity and Cultural Nuances</w:t>
      </w:r>
    </w:p>
    <w:p>
      <w:pPr>
        <w:pStyle w:val="FirstParagraph"/>
      </w:pPr>
      <w:r>
        <w:t xml:space="preserve">The work of a</w:t>
      </w:r>
      <w:r>
        <w:t xml:space="preserve"> </w:t>
      </w:r>
      <w:hyperlink w:anchor="videographer">
        <w:r>
          <w:rPr>
            <w:rStyle w:val="Hyperlink"/>
          </w:rPr>
          <w:t xml:space="preserve">Videographer</w:t>
        </w:r>
      </w:hyperlink>
      <w:r>
        <w:t xml:space="preserve"> </w:t>
      </w:r>
      <w:r>
        <w:t xml:space="preserve">is deeply intertwined with the identity of their subject. In Argentina Buenos Aires, narrative identity is complex, characterized by a blend of European elegance and Latin American passion. The</w:t>
      </w:r>
      <w:r>
        <w:t xml:space="preserve"> </w:t>
      </w:r>
      <w:hyperlink w:anchor="videographer">
        <w:r>
          <w:rPr>
            <w:rStyle w:val="Hyperlink"/>
          </w:rPr>
          <w:t xml:space="preserve">Videographer</w:t>
        </w:r>
      </w:hyperlink>
      <w:r>
        <w:t xml:space="preserve"> </w:t>
      </w:r>
      <w:r>
        <w:t xml:space="preserve">serves as the bridge between these elements, crafting visuals that resonate with local sensibilities while remaining accessible to international audiences.</w:t>
      </w:r>
    </w:p>
    <w:p>
      <w:pPr>
        <w:pStyle w:val="BodyText"/>
      </w:pPr>
      <w:r>
        <w:t xml:space="preserve">This is particularly evident in wedding and event videography. Unlike in other markets where production might be overly polished and sterile,</w:t>
      </w:r>
      <w:r>
        <w:t xml:space="preserve"> </w:t>
      </w:r>
      <w:hyperlink w:anchor="videographer">
        <w:r>
          <w:rPr>
            <w:rStyle w:val="Hyperlink"/>
          </w:rPr>
          <w:t xml:space="preserve">Videographers</w:t>
        </w:r>
      </w:hyperlink>
      <w:r>
        <w:t xml:space="preserve"> </w:t>
      </w:r>
      <w:r>
        <w:t xml:space="preserve">in Argentina Buenos Aires often prioritize emotional authenticity and raw human connection. The *asado*, the tango-inflected interactions, and the intimate gatherings in historic neighborhoods like San Telmo or Palermo require a sensitive approach. A competent</w:t>
      </w:r>
      <w:r>
        <w:t xml:space="preserve"> </w:t>
      </w:r>
      <w:hyperlink w:anchor="videographer">
        <w:r>
          <w:rPr>
            <w:rStyle w:val="Hyperlink"/>
          </w:rPr>
          <w:t xml:space="preserve">Videographer</w:t>
        </w:r>
      </w:hyperlink>
      <w:r>
        <w:t xml:space="preserve"> </w:t>
      </w:r>
      <w:r>
        <w:t xml:space="preserve">must understand these cultural codes to capture moments that feel genuine rather than staged. This cultural fluency is a critical skill set that distinguishes local expertise from foreign production models.</w:t>
      </w:r>
    </w:p>
    <w:bookmarkEnd w:id="23"/>
    <w:bookmarkStart w:id="24" w:name="technological-digitalization"/>
    <w:p>
      <w:pPr>
        <w:pStyle w:val="Heading2"/>
      </w:pPr>
      <w:r>
        <w:t xml:space="preserve">The Digital Transformation and Social Media</w:t>
      </w:r>
    </w:p>
    <w:p>
      <w:pPr>
        <w:pStyle w:val="FirstParagraph"/>
      </w:pPr>
      <w:r>
        <w:t xml:space="preserve">The rise of social media platforms has further reshaped the role of the</w:t>
      </w:r>
      <w:r>
        <w:t xml:space="preserve"> </w:t>
      </w:r>
      <w:hyperlink w:anchor="videographer">
        <w:r>
          <w:rPr>
            <w:rStyle w:val="Hyperlink"/>
          </w:rPr>
          <w:t xml:space="preserve">Videographer</w:t>
        </w:r>
      </w:hyperlink>
      <w:r>
        <w:t xml:space="preserve">. In Argentina Buenos Aires, Instagram and TikTok have become primary portfolios for young creators. This shift demands versatility; a</w:t>
      </w:r>
      <w:r>
        <w:t xml:space="preserve"> </w:t>
      </w:r>
      <w:hyperlink w:anchor="videographer">
        <w:r>
          <w:rPr>
            <w:rStyle w:val="Hyperlink"/>
          </w:rPr>
          <w:t xml:space="preserve">Videographer</w:t>
        </w:r>
      </w:hyperlink>
      <w:r>
        <w:t xml:space="preserve"> </w:t>
      </w:r>
      <w:r>
        <w:t xml:space="preserve">must now be proficient in vertical framing, quick-cut editing, and sound design suitable for mobile consumption. The traditional 16:9 aspect ratio is no longer the sole domain of excellence.</w:t>
      </w:r>
    </w:p>
    <w:p>
      <w:pPr>
        <w:pStyle w:val="BodyText"/>
      </w:pPr>
      <w:r>
        <w:t xml:space="preserve">This digitalization has lowered the barrier to entry but raised the bar for creativity. In a saturated market of content creators in Argentina Buenos Aires, a</w:t>
      </w:r>
      <w:r>
        <w:t xml:space="preserve"> </w:t>
      </w:r>
      <w:hyperlink w:anchor="videographer">
        <w:r>
          <w:rPr>
            <w:rStyle w:val="Hyperlink"/>
          </w:rPr>
          <w:t xml:space="preserve">Videographer</w:t>
        </w:r>
      </w:hyperlink>
      <w:r>
        <w:t xml:space="preserve"> </w:t>
      </w:r>
      <w:r>
        <w:t xml:space="preserve">must offer more than just technical competence. They must provide a distinct visual signature. This has led to an increase in specialized niches, such as architectural visualization for real estate developers or brand storytelling for fashion labels—sectors that are particularly strong in Argentina Buenos Aires due to its status as a regional fashion hub.</w:t>
      </w:r>
    </w:p>
    <w:bookmarkEnd w:id="24"/>
    <w:bookmarkStart w:id="25" w:name="professionalization"/>
    <w:p>
      <w:pPr>
        <w:pStyle w:val="Heading2"/>
      </w:pPr>
      <w:r>
        <w:t xml:space="preserve">Professionalization and Ethical Considerations</w:t>
      </w:r>
    </w:p>
    <w:p>
      <w:pPr>
        <w:pStyle w:val="FirstParagraph"/>
      </w:pPr>
      <w:r>
        <w:t xml:space="preserve">As the demand for video content grows, so does the need for professional standards. The distinction between an amateur enthusiast and a professional</w:t>
      </w:r>
      <w:r>
        <w:t xml:space="preserve"> </w:t>
      </w:r>
      <w:hyperlink w:anchor="videographer">
        <w:r>
          <w:rPr>
            <w:rStyle w:val="Hyperlink"/>
          </w:rPr>
          <w:t xml:space="preserve">Videographer</w:t>
        </w:r>
      </w:hyperlink>
      <w:r>
        <w:t xml:space="preserve"> </w:t>
      </w:r>
      <w:r>
        <w:t xml:space="preserve">is becoming clearer in Argentina Buenos Aires through the establishment of guilds, workshops, and academic courses. However, ethical considerations regarding privacy, consent, and representation remain paramount.</w:t>
      </w:r>
      <w:r>
        <w:t xml:space="preserve"> </w:t>
      </w:r>
      <w:hyperlink w:anchor="videographer">
        <w:r>
          <w:rPr>
            <w:rStyle w:val="Hyperlink"/>
          </w:rPr>
          <w:t xml:space="preserve">Videographers</w:t>
        </w:r>
      </w:hyperlink>
      <w:r>
        <w:t xml:space="preserve"> </w:t>
      </w:r>
      <w:r>
        <w:t xml:space="preserve">working in public spaces or documenting social movements must navigate complex legal and moral landscapes.</w:t>
      </w:r>
    </w:p>
    <w:p>
      <w:pPr>
        <w:pStyle w:val="BodyText"/>
      </w:pPr>
      <w:r>
        <w:t xml:space="preserve">Moreover, the commercialization of video content raises questions about authenticity. In an era of filtered realities, the</w:t>
      </w:r>
      <w:r>
        <w:t xml:space="preserve"> </w:t>
      </w:r>
      <w:hyperlink w:anchor="videographer">
        <w:r>
          <w:rPr>
            <w:rStyle w:val="Hyperlink"/>
          </w:rPr>
          <w:t xml:space="preserve">Videographer</w:t>
        </w:r>
      </w:hyperlink>
    </w:p>
    <w:bookmarkEnd w:id="25"/>
    <w:bookmarkStart w:id="26" w:name="conclusion"/>
    <w:p>
      <w:pPr>
        <w:pStyle w:val="Heading2"/>
      </w:pPr>
      <w:r>
        <w:t xml:space="preserve">Conclusion</w:t>
      </w:r>
    </w:p>
    <w:p>
      <w:pPr>
        <w:pStyle w:val="FirstParagraph"/>
      </w:pPr>
      <w:r>
        <w:t xml:space="preserve">The role of the</w:t>
      </w:r>
      <w:r>
        <w:t xml:space="preserve"> </w:t>
      </w:r>
      <w:hyperlink w:anchor="videographer">
        <w:r>
          <w:rPr>
            <w:rStyle w:val="Hyperlink"/>
          </w:rPr>
          <w:t xml:space="preserve">VideographerVideographers</w:t>
        </w:r>
      </w:hyperlink>
    </w:p>
    <w:p>
      <w:pPr>
        <w:pStyle w:val="BodyText"/>
      </w:pPr>
      <w:r>
        <w:t xml:space="preserve">Looking forward, as technology continues to advance and global trends shift locally, the</w:t>
      </w:r>
      <w:r>
        <w:t xml:space="preserve"> </w:t>
      </w:r>
      <w:hyperlink w:anchor="videographer">
        <w:r>
          <w:rPr>
            <w:rStyle w:val="Hyperlink"/>
          </w:rPr>
          <w:t xml:space="preserve">Videographer</w:t>
        </w:r>
      </w:hyperlink>
      <w:r>
        <w:t xml:space="preserve"> </w:t>
      </w:r>
      <w:r>
        <w:t xml:space="preserve">will remain a crucial figure in documenting and interpreting reality. For scholars and practitioners alike, understanding the specific dynamics of videography in Argentina Buenos Aires provides valuable insights into how global media practices are localized. The future of this field lies in continuing to blend technical excellence with cultural authenticity, ensuring that the visual narratives produced in this region remain both compelling and true to their origins.</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exercise.</w:t>
      </w:r>
    </w:p>
    <w:p>
      <w:pPr>
        <w:numPr>
          <w:ilvl w:val="0"/>
          <w:numId w:val="1001"/>
        </w:numPr>
        <w:pStyle w:val="Compact"/>
      </w:pPr>
      <w:r>
        <w:t xml:space="preserve">Garcia, L. (2019). *Cinematic Histories of Buenos Aires*. Journal of Latin American Visual Culture.</w:t>
      </w:r>
    </w:p>
    <w:p>
      <w:pPr>
        <w:numPr>
          <w:ilvl w:val="0"/>
          <w:numId w:val="1001"/>
        </w:numPr>
        <w:pStyle w:val="Compact"/>
      </w:pPr>
      <w:r>
        <w:t xml:space="preserve">Perez, M., &amp; Rodriguez, J. (2021). *Economic Factors in Digital Media Production: A Case Study of Argentina*. International Journal of Communication Studies.</w:t>
      </w:r>
    </w:p>
    <w:p>
      <w:pPr>
        <w:numPr>
          <w:ilvl w:val="0"/>
          <w:numId w:val="1001"/>
        </w:numPr>
        <w:pStyle w:val="Compact"/>
      </w:pPr>
      <w:r>
        <w:t xml:space="preserve">Santos, A. (2022). *The Ethics of Observation: Videography in Public Spaces*. Buenos Aires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An Academic Analysis of the Videographer’s Role in the Contemporary Media Landscape of Argentina, Buenos Aires</dc:title>
  <dc:creator/>
  <cp:keywords/>
  <dcterms:created xsi:type="dcterms:W3CDTF">2026-07-29T15:26:22Z</dcterms:created>
  <dcterms:modified xsi:type="dcterms:W3CDTF">2026-07-29T15:26:22Z</dcterms:modified>
</cp:coreProperties>
</file>

<file path=docProps/custom.xml><?xml version="1.0" encoding="utf-8"?>
<Properties xmlns="http://schemas.openxmlformats.org/officeDocument/2006/custom-properties" xmlns:vt="http://schemas.openxmlformats.org/officeDocument/2006/docPropsVTypes"/>
</file>