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Ethnography</w:t>
      </w:r>
      <w:r>
        <w:t xml:space="preserve"> </w:t>
      </w:r>
      <w:r>
        <w:t xml:space="preserve">of</w:t>
      </w:r>
      <w:r>
        <w:t xml:space="preserve"> </w:t>
      </w:r>
      <w:r>
        <w:t xml:space="preserve">Urban</w:t>
      </w:r>
      <w:r>
        <w:t xml:space="preserve"> </w:t>
      </w:r>
      <w:r>
        <w:t xml:space="preserve">Life: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eb3f22d8af2da0cae5bd473e8ae0477686e549e"/>
    <w:p>
      <w:pPr>
        <w:pStyle w:val="Heading1"/>
      </w:pPr>
      <w:r>
        <w:t xml:space="preserve">The Visual Ethnography of Urban Life: A Critical Analysis of the Videographer in Brazil Rio de Janeiro</w:t>
      </w:r>
    </w:p>
    <w:p>
      <w:pPr>
        <w:pStyle w:val="FirstParagraph"/>
      </w:pPr>
      <w:r>
        <w:t xml:space="preserve">Dr. Jonathan S. Almeida</w:t>
      </w:r>
      <w:r>
        <w:br/>
      </w:r>
      <w:r>
        <w:t xml:space="preserve">Department of Media Studies, Federal University of Rio de Janeiro</w:t>
      </w:r>
      <w:r>
        <w:br/>
      </w:r>
      <w:r>
        <w:t xml:space="preserve">Date: October 2023</w:t>
      </w:r>
    </w:p>
    <w:p>
      <w:pPr>
        <w:pStyle w:val="BodyText"/>
      </w:pPr>
      <w:r>
        <w:rPr>
          <w:iCs/>
          <w:i/>
          <w:bCs/>
          <w:b/>
        </w:rPr>
        <w:t xml:space="preserve">Abstract:</w:t>
      </w:r>
      <w:r>
        <w:br/>
      </w:r>
      <w:r>
        <w:t xml:space="preserve">This article examines the evolving role of the professional videographer within the unique socio-cultural and geopolitical context of Brazil Rio de Janeiro. By analyzing recent case studies from major film festivals and independent documentary productions, this paper argues that the modern videographer in this region functions not merely as a technical operator, but as a cultural mediator. The study highlights how specific local aesthetics, historical narratives of inequality, and vibrant urban dynamics require a distinct methodological approach to visual storytelling.</w:t>
      </w:r>
    </w:p>
    <w:bookmarkStart w:id="20" w:name="introduction"/>
    <w:p>
      <w:pPr>
        <w:pStyle w:val="Heading2"/>
      </w:pPr>
      <w:r>
        <w:t xml:space="preserve">Introduction</w:t>
      </w:r>
    </w:p>
    <w:p>
      <w:pPr>
        <w:pStyle w:val="FirstParagraph"/>
      </w:pPr>
      <w:r>
        <w:t xml:space="preserve">In contemporary media studies, the definition of the</w:t>
      </w:r>
      <w:r>
        <w:t xml:space="preserve"> </w:t>
      </w:r>
      <w:r>
        <w:rPr>
          <w:bCs/>
          <w:b/>
        </w:rPr>
        <w:t xml:space="preserve">Videographer</w:t>
      </w:r>
      <w:r>
        <w:t xml:space="preserve"> </w:t>
      </w:r>
      <w:r>
        <w:t xml:space="preserve">has expanded significantly beyond simple documentation to encompass complex narrative construction and ethical engagement with subjects. Nowhere is this transformation more palpable than in Brazil Rio de Janeiro, a city characterized by its stark contrasts between breathtaking natural landscapes and profound socio-economic disparities. For scholars analyzing visual culture in Latin America, the</w:t>
      </w:r>
      <w:r>
        <w:t xml:space="preserve"> </w:t>
      </w:r>
      <w:r>
        <w:rPr>
          <w:bCs/>
          <w:b/>
        </w:rPr>
        <w:t xml:space="preserve">Brazil Rio de Janeiro</w:t>
      </w:r>
      <w:r>
        <w:t xml:space="preserve"> </w:t>
      </w:r>
      <w:r>
        <w:t xml:space="preserve">context offers a critical laboratory for understanding how image production intersects with identity politics, tourism commodification, and local resistance movements. This article posits that the effective practice of videography in this metropolis requires a nuanced understanding of "visual anthropology," where the camera becomes an instrument for decoding the complex layers of urban existence.</w:t>
      </w:r>
    </w:p>
    <w:bookmarkEnd w:id="20"/>
    <w:bookmarkStart w:id="21" w:name="X0fc02fded922dfa4d2a945689c837daf7723a91"/>
    <w:p>
      <w:pPr>
        <w:pStyle w:val="Heading2"/>
      </w:pPr>
      <w:r>
        <w:t xml:space="preserve">The Historical Context of Visual Storytelling in Rio</w:t>
      </w:r>
    </w:p>
    <w:p>
      <w:pPr>
        <w:pStyle w:val="FirstParagraph"/>
      </w:pPr>
      <w:r>
        <w:t xml:space="preserve">To understand the current state of video production, one must first acknowledge the historical precedence set by Brazilian Cinema Novo and subsequent documentary movements. In</w:t>
      </w:r>
      <w:r>
        <w:t xml:space="preserve"> </w:t>
      </w:r>
      <w:r>
        <w:rPr>
          <w:bCs/>
          <w:b/>
        </w:rPr>
        <w:t xml:space="preserve">Brazil Rio de Janeiro</w:t>
      </w:r>
      <w:r>
        <w:t xml:space="preserve">, visual media has long been tied to questions of national identity. The early filmmakers who captured the city’s favelas and coastal elite neighborhoods established a tradition of observing life with both intimacy and critical distance. Today’s professional</w:t>
      </w:r>
      <w:r>
        <w:t xml:space="preserve"> </w:t>
      </w:r>
      <w:r>
        <w:rPr>
          <w:bCs/>
          <w:b/>
        </w:rPr>
        <w:t xml:space="preserve">Videographer</w:t>
      </w:r>
      <w:r>
        <w:t xml:space="preserve"> </w:t>
      </w:r>
      <w:r>
        <w:t xml:space="preserve">inherits this burden. They are no longer just capturing events; they are engaging in a dialogue with a visual history that has often marginalized or exoticized the very subjects they film.</w:t>
      </w:r>
      <w:r>
        <w:t xml:space="preserve"> </w:t>
      </w:r>
      <w:r>
        <w:t xml:space="preserve">Furthermore, the global reputation of Rio de Janeiro as a tourist destination places additional pressure on local videographers. There is a persistent demand from international clients for imagery that aligns with stereotypes of carnival, samba, and beach culture. However, there is also an emerging market for authentic, gritty representations of daily life in neighborhoods like Santa Teresa or Complexo do Alemão. The skilled</w:t>
      </w:r>
      <w:r>
        <w:t xml:space="preserve"> </w:t>
      </w:r>
      <w:r>
        <w:rPr>
          <w:bCs/>
          <w:b/>
        </w:rPr>
        <w:t xml:space="preserve">Videographer</w:t>
      </w:r>
      <w:r>
        <w:t xml:space="preserve"> </w:t>
      </w:r>
      <w:r>
        <w:t xml:space="preserve">must navigate this dichotomy, deciding whether to reinforce exotic narratives or deconstruct them through sophisticated cinematography and editing techniques.</w:t>
      </w:r>
    </w:p>
    <w:bookmarkEnd w:id="21"/>
    <w:bookmarkStart w:id="22" w:name="the-videographer-as-cultural-mediator"/>
    <w:p>
      <w:pPr>
        <w:pStyle w:val="Heading2"/>
      </w:pPr>
      <w:r>
        <w:t xml:space="preserve">The Videographer as Cultural Mediator</w:t>
      </w:r>
    </w:p>
    <w:p>
      <w:pPr>
        <w:pStyle w:val="FirstParagraph"/>
      </w:pPr>
      <w:r>
        <w:t xml:space="preserve">A central argument of this research is that the role of the videographer in Rio has shifted toward that of a cultural mediator. In a city where language, slang, and social codes vary drastically between different socioeconomic strata, technical proficiency with cameras and lighting is insufficient. The videographer must possess high levels of cultural intelligence to gain access to closed communities and ensure ethical representation.</w:t>
      </w:r>
      <w:r>
        <w:t xml:space="preserve"> </w:t>
      </w:r>
      <w:r>
        <w:t xml:space="preserve">For instance, in documenting the funk carioca movement—a musical genre born in the favelas that serves as a voice for marginalized youth—the</w:t>
      </w:r>
      <w:r>
        <w:t xml:space="preserve"> </w:t>
      </w:r>
      <w:r>
        <w:rPr>
          <w:bCs/>
          <w:b/>
        </w:rPr>
        <w:t xml:space="preserve">Videographer</w:t>
      </w:r>
      <w:r>
        <w:t xml:space="preserve"> </w:t>
      </w:r>
      <w:r>
        <w:t xml:space="preserve">must understand not only the rhythm and aesthetics of dance but also the political implications of performing such art forms under conditions of police surveillance. Misrepresentation can have severe consequences, ranging from legal repercussions to social ostracization. Therefore, the videographer’s workflow in</w:t>
      </w:r>
      <w:r>
        <w:t xml:space="preserve"> </w:t>
      </w:r>
      <w:r>
        <w:rPr>
          <w:bCs/>
          <w:b/>
        </w:rPr>
        <w:t xml:space="preserve">Brazil Rio de Janeiro</w:t>
      </w:r>
      <w:r>
        <w:t xml:space="preserve"> </w:t>
      </w:r>
      <w:r>
        <w:t xml:space="preserve">often involves extensive pre-production community engagement, building trust before a single frame is recorded. This participatory approach ensures that the final video product resonates with internal audiences while remaining accessible and respectful to external viewers.</w:t>
      </w:r>
    </w:p>
    <w:bookmarkEnd w:id="22"/>
    <w:bookmarkStart w:id="23" w:name="aesthetic-adaptations-to-urban-geography"/>
    <w:p>
      <w:pPr>
        <w:pStyle w:val="Heading2"/>
      </w:pPr>
      <w:r>
        <w:t xml:space="preserve">Aesthetic Adaptations to Urban Geography</w:t>
      </w:r>
    </w:p>
    <w:p>
      <w:pPr>
        <w:pStyle w:val="FirstParagraph"/>
      </w:pPr>
      <w:r>
        <w:t xml:space="preserve">The physical geography of Rio de Janeiro also dictates specific aesthetic choices for the videographer. The city’s topography, featuring steep hills, dense urban sprawl, and expansive ocean views, presents unique lighting and framing challenges. Natural light in this tropical climate is intense and unpredictable; thus, a competent</w:t>
      </w:r>
      <w:r>
        <w:t xml:space="preserve"> </w:t>
      </w:r>
      <w:r>
        <w:rPr>
          <w:bCs/>
          <w:b/>
        </w:rPr>
        <w:t xml:space="preserve">Videographer</w:t>
      </w:r>
      <w:r>
        <w:t xml:space="preserve"> </w:t>
      </w:r>
      <w:r>
        <w:t xml:space="preserve">must master rapid adaptation to changing light conditions without relying heavily on artificial setups that might disrupt the natural ambiance of the scene.</w:t>
      </w:r>
      <w:r>
        <w:t xml:space="preserve"> </w:t>
      </w:r>
      <w:r>
        <w:t xml:space="preserve">Moreover, the visual chaos of Rio’s streets—the vibrant graffiti, the chaotic traffic of motorbikes (motoboys), and the dense architecture—requires a distinct compositional style. Unlike videographers working in more orderly or minimalist urban environments, their Rio counterparts must embrace "organized chaos." They utilize wide-angle lenses to capture spatial relationships and dynamic camera movements to reflect the energy of street life. This aesthetic is not merely stylistic; it is reflective of the city’s pulsating rhythm, often referred to locally as "saudade" mixed with urgency.</w:t>
      </w:r>
    </w:p>
    <w:bookmarkEnd w:id="23"/>
    <w:bookmarkStart w:id="24" w:name="X7e79a533583fd97553d458b888a36e1075d0695"/>
    <w:p>
      <w:pPr>
        <w:pStyle w:val="Heading2"/>
      </w:pPr>
      <w:r>
        <w:t xml:space="preserve">Technological Democratization and Local Industry Growth</w:t>
      </w:r>
    </w:p>
    <w:p>
      <w:pPr>
        <w:pStyle w:val="FirstParagraph"/>
      </w:pPr>
      <w:r>
        <w:t xml:space="preserve">The recent democratization of video technology has led to a boom in independent content creation across</w:t>
      </w:r>
      <w:r>
        <w:t xml:space="preserve"> </w:t>
      </w:r>
      <w:r>
        <w:rPr>
          <w:bCs/>
          <w:b/>
        </w:rPr>
        <w:t xml:space="preserve">Brazil Rio de Janeiro</w:t>
      </w:r>
      <w:r>
        <w:t xml:space="preserve">. High-quality cameras are now accessible to aspiring creators, leading to a proliferation of digital content. This trend has forced established professional</w:t>
      </w:r>
      <w:r>
        <w:t xml:space="preserve"> </w:t>
      </w:r>
      <w:r>
        <w:rPr>
          <w:bCs/>
          <w:b/>
        </w:rPr>
        <w:t xml:space="preserve">Videographer</w:t>
      </w:r>
      <w:r>
        <w:t xml:space="preserve"> </w:t>
      </w:r>
      <w:r>
        <w:t xml:space="preserve">services to differentiate themselves through higher levels of post-production expertise and strategic storytelling capabilities.</w:t>
      </w:r>
      <w:r>
        <w:t xml:space="preserve"> </w:t>
      </w:r>
      <w:r>
        <w:t xml:space="preserve">Local production houses in Rio are increasingly collaborating with international platforms, bringing global attention to homegrown narratives. These collaborations often require videographers to adapt their workflows to meet international technical standards while maintaining local authenticity. This hybrid model has raised the bar for professionalism, requiring videographers in this region to be bilingual not just in language, but in visual codes that bridge local sensibilities with global expectations.</w:t>
      </w:r>
    </w:p>
    <w:bookmarkEnd w:id="24"/>
    <w:bookmarkStart w:id="25" w:name="conclusion"/>
    <w:p>
      <w:pPr>
        <w:pStyle w:val="Heading2"/>
      </w:pPr>
      <w:r>
        <w:t xml:space="preserve">Conclusion</w:t>
      </w:r>
    </w:p>
    <w:p>
      <w:pPr>
        <w:pStyle w:val="FirstParagraph"/>
      </w:pPr>
      <w:r>
        <w:t xml:space="preserve">In conclusion, the practice of videography in</w:t>
      </w:r>
      <w:r>
        <w:t xml:space="preserve"> </w:t>
      </w:r>
      <w:r>
        <w:rPr>
          <w:bCs/>
          <w:b/>
        </w:rPr>
        <w:t xml:space="preserve">Brazil Rio de Janeiro</w:t>
      </w:r>
      <w:r>
        <w:t xml:space="preserve"> </w:t>
      </w:r>
      <w:r>
        <w:t xml:space="preserve">is a multifaceted discipline that demands more than technical skill. It requires a deep immersion into the social fabric of the city, an ethical commitment to representation, and an aesthetic sensitivity to its unique geographic and cultural landscape. As global interest in Latin American narratives grows, the</w:t>
      </w:r>
      <w:r>
        <w:t xml:space="preserve"> </w:t>
      </w:r>
      <w:r>
        <w:rPr>
          <w:bCs/>
          <w:b/>
        </w:rPr>
        <w:t xml:space="preserve">Videographer</w:t>
      </w:r>
      <w:r>
        <w:t xml:space="preserve"> </w:t>
      </w:r>
      <w:r>
        <w:t xml:space="preserve">emerges as a pivotal figure in shaping how this vibrant city is perceived by the world. Future research should continue to explore the impact of virtual reality and drone technology on these traditional methods, but for now, the core challenge remains: capturing the soul of Rio without exploiting its complexities. The videographer must remain a vigilant observer, ensuring that every frame contributes to a more nuanced and humanized understanding of urban life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Ethnography of Urban Life: A Critical Analysis of the Videographer in Brazil Rio de Janeiro</dc:title>
  <dc:creator/>
  <dc:language>en</dc:language>
  <cp:keywords/>
  <dcterms:created xsi:type="dcterms:W3CDTF">2026-07-29T11:22:16Z</dcterms:created>
  <dcterms:modified xsi:type="dcterms:W3CDTF">2026-07-29T11:22:16Z</dcterms:modified>
</cp:coreProperties>
</file>

<file path=docProps/custom.xml><?xml version="1.0" encoding="utf-8"?>
<Properties xmlns="http://schemas.openxmlformats.org/officeDocument/2006/custom-properties" xmlns:vt="http://schemas.openxmlformats.org/officeDocument/2006/docPropsVTypes"/>
</file>